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39" w:rsidRDefault="00124839">
      <w:pPr>
        <w:spacing w:after="60"/>
        <w:rPr>
          <w:rFonts w:ascii="Arial" w:hAnsi="Arial" w:cs="Arial"/>
          <w:b/>
          <w:sz w:val="20"/>
          <w:szCs w:val="20"/>
        </w:rPr>
      </w:pPr>
      <w:r w:rsidRPr="00EF3CD2">
        <w:rPr>
          <w:rFonts w:ascii="Arial" w:hAnsi="Arial" w:cs="Arial"/>
          <w:b/>
          <w:noProof/>
          <w:sz w:val="8"/>
          <w:szCs w:val="8"/>
        </w:rPr>
        <w:drawing>
          <wp:anchor distT="0" distB="0" distL="114300" distR="114300" simplePos="0" relativeHeight="251663360" behindDoc="0" locked="0" layoutInCell="1" allowOverlap="1" wp14:anchorId="6D89C69D" wp14:editId="59956580">
            <wp:simplePos x="0" y="0"/>
            <wp:positionH relativeFrom="margin">
              <wp:posOffset>1965960</wp:posOffset>
            </wp:positionH>
            <wp:positionV relativeFrom="paragraph">
              <wp:posOffset>134620</wp:posOffset>
            </wp:positionV>
            <wp:extent cx="2933065" cy="900430"/>
            <wp:effectExtent l="0" t="0" r="635" b="0"/>
            <wp:wrapTopAndBottom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rcRect l="1925" t="5051" r="2949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AB7" w:rsidRDefault="008F7BD9">
      <w:pPr>
        <w:spacing w:after="60"/>
        <w:rPr>
          <w:rFonts w:ascii="Arial" w:hAnsi="Arial" w:cs="Arial"/>
          <w:b/>
          <w:sz w:val="20"/>
          <w:szCs w:val="20"/>
        </w:rPr>
      </w:pPr>
      <w:r w:rsidRPr="00BF193D">
        <w:rPr>
          <w:rFonts w:ascii="Arial" w:hAnsi="Arial" w:cs="Arial"/>
          <w:b/>
          <w:sz w:val="20"/>
          <w:szCs w:val="20"/>
        </w:rPr>
        <w:t>Project Objectives:</w:t>
      </w:r>
    </w:p>
    <w:p w:rsidR="009D1589" w:rsidRPr="00BF193D" w:rsidRDefault="00EF3CD2" w:rsidP="008F7BD9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193D">
        <w:rPr>
          <w:rFonts w:ascii="Arial" w:hAnsi="Arial" w:cs="Arial"/>
          <w:sz w:val="20"/>
          <w:szCs w:val="20"/>
        </w:rPr>
        <w:t xml:space="preserve">Conduct a program of research to examine the validity of ratings generated by </w:t>
      </w:r>
      <w:r w:rsidR="008F7BD9" w:rsidRPr="00BF193D">
        <w:rPr>
          <w:rFonts w:ascii="Arial" w:hAnsi="Arial" w:cs="Arial"/>
          <w:sz w:val="20"/>
          <w:szCs w:val="20"/>
        </w:rPr>
        <w:t xml:space="preserve">the Child Outcomes Summary </w:t>
      </w:r>
      <w:r w:rsidR="00C039BB">
        <w:rPr>
          <w:rFonts w:ascii="Arial" w:hAnsi="Arial" w:cs="Arial"/>
          <w:sz w:val="20"/>
          <w:szCs w:val="20"/>
        </w:rPr>
        <w:t>(COS) process</w:t>
      </w:r>
      <w:r w:rsidRPr="00BF193D">
        <w:rPr>
          <w:rFonts w:ascii="Arial" w:hAnsi="Arial" w:cs="Arial"/>
          <w:sz w:val="20"/>
          <w:szCs w:val="20"/>
        </w:rPr>
        <w:t xml:space="preserve"> and identify conditions that </w:t>
      </w:r>
      <w:r w:rsidR="00AE55EA">
        <w:rPr>
          <w:rFonts w:ascii="Arial" w:hAnsi="Arial" w:cs="Arial"/>
          <w:sz w:val="20"/>
          <w:szCs w:val="20"/>
        </w:rPr>
        <w:t xml:space="preserve">reduce and support </w:t>
      </w:r>
      <w:r w:rsidRPr="00BF193D">
        <w:rPr>
          <w:rFonts w:ascii="Arial" w:hAnsi="Arial" w:cs="Arial"/>
          <w:sz w:val="20"/>
          <w:szCs w:val="20"/>
        </w:rPr>
        <w:t xml:space="preserve">validity </w:t>
      </w:r>
    </w:p>
    <w:p w:rsidR="009D1589" w:rsidRPr="00BF193D" w:rsidRDefault="00C039BB" w:rsidP="008F7BD9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the COS form</w:t>
      </w:r>
      <w:r w:rsidR="00EF3CD2" w:rsidRPr="00BF193D">
        <w:rPr>
          <w:rFonts w:ascii="Arial" w:hAnsi="Arial" w:cs="Arial"/>
          <w:sz w:val="20"/>
          <w:szCs w:val="20"/>
        </w:rPr>
        <w:t xml:space="preserve"> and supporting materials based on study findings</w:t>
      </w:r>
    </w:p>
    <w:p w:rsidR="009D1589" w:rsidRDefault="00EF3CD2" w:rsidP="008F7BD9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193D">
        <w:rPr>
          <w:rFonts w:ascii="Arial" w:hAnsi="Arial" w:cs="Arial"/>
          <w:sz w:val="20"/>
          <w:szCs w:val="20"/>
        </w:rPr>
        <w:t>Identify a series of validity analyses that can feasibly be conducted in states to allow each state to exam</w:t>
      </w:r>
      <w:r w:rsidR="00C039BB">
        <w:rPr>
          <w:rFonts w:ascii="Arial" w:hAnsi="Arial" w:cs="Arial"/>
          <w:sz w:val="20"/>
          <w:szCs w:val="20"/>
        </w:rPr>
        <w:t>ine the validity of its own COS</w:t>
      </w:r>
      <w:r w:rsidRPr="00BF193D">
        <w:rPr>
          <w:rFonts w:ascii="Arial" w:hAnsi="Arial" w:cs="Arial"/>
          <w:sz w:val="20"/>
          <w:szCs w:val="20"/>
        </w:rPr>
        <w:t xml:space="preserve"> data on an ongoing basis</w:t>
      </w:r>
    </w:p>
    <w:p w:rsidR="00A52115" w:rsidRDefault="00A52115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3C1AB7" w:rsidRDefault="00E17DF6">
      <w:pPr>
        <w:spacing w:after="60"/>
        <w:rPr>
          <w:rFonts w:ascii="Arial" w:hAnsi="Arial" w:cs="Arial"/>
          <w:b/>
          <w:sz w:val="20"/>
          <w:szCs w:val="20"/>
        </w:rPr>
      </w:pPr>
      <w:r w:rsidRPr="00E17DF6">
        <w:rPr>
          <w:rFonts w:ascii="Arial" w:hAnsi="Arial" w:cs="Arial"/>
          <w:b/>
          <w:sz w:val="20"/>
          <w:szCs w:val="20"/>
        </w:rPr>
        <w:t xml:space="preserve">Status of </w:t>
      </w:r>
      <w:r w:rsidR="002A1828" w:rsidRPr="00E17DF6">
        <w:rPr>
          <w:rFonts w:ascii="Arial" w:hAnsi="Arial" w:cs="Arial"/>
          <w:b/>
          <w:sz w:val="20"/>
          <w:szCs w:val="20"/>
        </w:rPr>
        <w:t>Studies to Test Validity Claims:</w:t>
      </w:r>
    </w:p>
    <w:tbl>
      <w:tblPr>
        <w:tblStyle w:val="TableGrid"/>
        <w:tblW w:w="10980" w:type="dxa"/>
        <w:tblInd w:w="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870"/>
        <w:gridCol w:w="1350"/>
        <w:gridCol w:w="4050"/>
      </w:tblGrid>
      <w:tr w:rsidR="00DF4379" w:rsidTr="00A2331F">
        <w:tc>
          <w:tcPr>
            <w:tcW w:w="1710" w:type="dxa"/>
            <w:shd w:val="clear" w:color="auto" w:fill="31849B" w:themeFill="accent5" w:themeFillShade="BF"/>
          </w:tcPr>
          <w:p w:rsidR="00DF4379" w:rsidRPr="00E17DF6" w:rsidRDefault="00DF4379" w:rsidP="00146CD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E17DF6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Study</w:t>
            </w:r>
          </w:p>
        </w:tc>
        <w:tc>
          <w:tcPr>
            <w:tcW w:w="3870" w:type="dxa"/>
            <w:shd w:val="clear" w:color="auto" w:fill="31849B" w:themeFill="accent5" w:themeFillShade="BF"/>
          </w:tcPr>
          <w:p w:rsidR="00DF4379" w:rsidRPr="00E17DF6" w:rsidRDefault="00DF4379" w:rsidP="00146CD0">
            <w:pPr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E17DF6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Focus</w:t>
            </w:r>
          </w:p>
        </w:tc>
        <w:tc>
          <w:tcPr>
            <w:tcW w:w="1350" w:type="dxa"/>
            <w:shd w:val="clear" w:color="auto" w:fill="31849B" w:themeFill="accent5" w:themeFillShade="BF"/>
          </w:tcPr>
          <w:p w:rsidR="00DF4379" w:rsidRPr="00E17DF6" w:rsidRDefault="00DF4379" w:rsidP="00146CD0">
            <w:pPr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Data Source</w:t>
            </w:r>
          </w:p>
        </w:tc>
        <w:tc>
          <w:tcPr>
            <w:tcW w:w="4050" w:type="dxa"/>
            <w:shd w:val="clear" w:color="auto" w:fill="31849B" w:themeFill="accent5" w:themeFillShade="BF"/>
          </w:tcPr>
          <w:p w:rsidR="00DF4379" w:rsidRPr="00E17DF6" w:rsidRDefault="00DF4379" w:rsidP="00146CD0">
            <w:pPr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E17DF6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Status/Timing</w:t>
            </w:r>
          </w:p>
        </w:tc>
      </w:tr>
      <w:tr w:rsidR="00DF4379" w:rsidTr="00A2331F">
        <w:tc>
          <w:tcPr>
            <w:tcW w:w="1710" w:type="dxa"/>
          </w:tcPr>
          <w:p w:rsidR="00DF4379" w:rsidRDefault="00DF4379" w:rsidP="00501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Comparison with Child Assessments Study</w:t>
            </w:r>
          </w:p>
        </w:tc>
        <w:tc>
          <w:tcPr>
            <w:tcW w:w="3870" w:type="dxa"/>
          </w:tcPr>
          <w:p w:rsidR="00DF4379" w:rsidRDefault="00DF4379" w:rsidP="00501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F193D">
              <w:rPr>
                <w:rFonts w:ascii="Arial" w:hAnsi="Arial" w:cs="Arial"/>
                <w:sz w:val="20"/>
                <w:szCs w:val="20"/>
              </w:rPr>
              <w:t>nvestigate relationships between COSF ratings and the Battelle Developmental Inventory (BDI-2) and the Vineland Scales of Adaptive Behavior (Vineland-II) in children at program entry and again at program exit</w:t>
            </w:r>
          </w:p>
        </w:tc>
        <w:tc>
          <w:tcPr>
            <w:tcW w:w="1350" w:type="dxa"/>
          </w:tcPr>
          <w:p w:rsidR="00DF4379" w:rsidRDefault="00DF4379" w:rsidP="00501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local programs</w:t>
            </w:r>
          </w:p>
        </w:tc>
        <w:tc>
          <w:tcPr>
            <w:tcW w:w="4050" w:type="dxa"/>
          </w:tcPr>
          <w:p w:rsidR="00DF4379" w:rsidRDefault="00DF4379" w:rsidP="00CC4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Enrolling now, longitudinal until children exit program/district. </w:t>
            </w:r>
          </w:p>
          <w:p w:rsidR="00DF4379" w:rsidRDefault="00DF4379" w:rsidP="00CC4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 have completed:</w:t>
            </w:r>
          </w:p>
          <w:p w:rsidR="00DF4379" w:rsidRPr="007D2034" w:rsidRDefault="00D92E36" w:rsidP="006A76A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  <w:r w:rsidR="00DF4379" w:rsidRPr="007D2034">
              <w:rPr>
                <w:rFonts w:ascii="Arial" w:hAnsi="Arial" w:cs="Arial"/>
                <w:sz w:val="20"/>
                <w:szCs w:val="20"/>
              </w:rPr>
              <w:t xml:space="preserve"> entry assessments</w:t>
            </w:r>
            <w:r w:rsidR="00A2331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331F" w:rsidRPr="00A2331F">
              <w:rPr>
                <w:rFonts w:ascii="Arial" w:hAnsi="Arial" w:cs="Arial"/>
                <w:sz w:val="18"/>
                <w:szCs w:val="20"/>
              </w:rPr>
              <w:t>9</w:t>
            </w:r>
            <w:r w:rsidR="00191895">
              <w:rPr>
                <w:rFonts w:ascii="Arial" w:hAnsi="Arial" w:cs="Arial"/>
                <w:sz w:val="18"/>
                <w:szCs w:val="20"/>
              </w:rPr>
              <w:t>6</w:t>
            </w:r>
            <w:r>
              <w:rPr>
                <w:rFonts w:ascii="Arial" w:hAnsi="Arial" w:cs="Arial"/>
                <w:sz w:val="18"/>
                <w:szCs w:val="20"/>
              </w:rPr>
              <w:t xml:space="preserve"> EI, 58</w:t>
            </w:r>
            <w:r w:rsidR="00A2331F" w:rsidRPr="00A2331F">
              <w:rPr>
                <w:rFonts w:ascii="Arial" w:hAnsi="Arial" w:cs="Arial"/>
                <w:sz w:val="18"/>
                <w:szCs w:val="20"/>
              </w:rPr>
              <w:t xml:space="preserve"> ECSE</w:t>
            </w:r>
            <w:r w:rsidR="00DF4379" w:rsidRPr="00A2331F">
              <w:rPr>
                <w:rFonts w:ascii="Arial" w:hAnsi="Arial" w:cs="Arial"/>
                <w:sz w:val="18"/>
                <w:szCs w:val="20"/>
              </w:rPr>
              <w:t xml:space="preserve">           </w:t>
            </w:r>
            <w:r w:rsidR="00DF43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F4379" w:rsidRPr="007D203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F4379" w:rsidRPr="00A2331F" w:rsidRDefault="00D92E36" w:rsidP="0023037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DF4379" w:rsidRPr="00A2331F">
              <w:rPr>
                <w:rFonts w:ascii="Arial" w:hAnsi="Arial" w:cs="Arial"/>
                <w:sz w:val="20"/>
                <w:szCs w:val="20"/>
              </w:rPr>
              <w:t xml:space="preserve"> exit assessments</w:t>
            </w:r>
            <w:r w:rsidR="00A2331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F4933">
              <w:rPr>
                <w:rFonts w:ascii="Arial" w:hAnsi="Arial" w:cs="Arial"/>
                <w:sz w:val="20"/>
                <w:szCs w:val="20"/>
              </w:rPr>
              <w:t>3</w:t>
            </w:r>
            <w:r w:rsidR="00252116">
              <w:rPr>
                <w:rFonts w:ascii="Arial" w:hAnsi="Arial" w:cs="Arial"/>
                <w:sz w:val="20"/>
                <w:szCs w:val="20"/>
              </w:rPr>
              <w:t>8</w:t>
            </w:r>
            <w:r w:rsidR="00A23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16">
              <w:rPr>
                <w:rFonts w:ascii="Arial" w:hAnsi="Arial" w:cs="Arial"/>
                <w:sz w:val="20"/>
                <w:szCs w:val="20"/>
              </w:rPr>
              <w:t>EI, 2</w:t>
            </w:r>
            <w:r w:rsidR="004F4933">
              <w:rPr>
                <w:rFonts w:ascii="Arial" w:hAnsi="Arial" w:cs="Arial"/>
                <w:sz w:val="20"/>
                <w:szCs w:val="20"/>
              </w:rPr>
              <w:t>5</w:t>
            </w:r>
            <w:r w:rsidR="00DF4379" w:rsidRPr="00A2331F">
              <w:rPr>
                <w:rFonts w:ascii="Arial" w:hAnsi="Arial" w:cs="Arial"/>
                <w:sz w:val="20"/>
                <w:szCs w:val="20"/>
              </w:rPr>
              <w:t xml:space="preserve"> ECSE</w:t>
            </w:r>
          </w:p>
          <w:p w:rsidR="00DF4379" w:rsidRDefault="00DF4379" w:rsidP="00DF4379">
            <w:pPr>
              <w:rPr>
                <w:rFonts w:ascii="Arial" w:hAnsi="Arial" w:cs="Arial"/>
                <w:sz w:val="18"/>
                <w:szCs w:val="20"/>
              </w:rPr>
            </w:pPr>
            <w:r w:rsidRPr="0023037B">
              <w:rPr>
                <w:rFonts w:ascii="Arial" w:hAnsi="Arial" w:cs="Arial"/>
                <w:i/>
                <w:sz w:val="20"/>
                <w:szCs w:val="20"/>
              </w:rPr>
              <w:t>Projection: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F4379">
              <w:rPr>
                <w:rFonts w:ascii="Arial" w:hAnsi="Arial" w:cs="Arial"/>
                <w:sz w:val="20"/>
                <w:szCs w:val="20"/>
              </w:rPr>
              <w:t>165 entry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F4379">
              <w:rPr>
                <w:rFonts w:ascii="Arial" w:hAnsi="Arial" w:cs="Arial"/>
                <w:sz w:val="20"/>
                <w:szCs w:val="20"/>
              </w:rPr>
              <w:t>7</w:t>
            </w:r>
            <w:r w:rsidR="00335860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DF4379">
              <w:rPr>
                <w:rFonts w:ascii="Arial" w:hAnsi="Arial" w:cs="Arial"/>
                <w:sz w:val="20"/>
                <w:szCs w:val="20"/>
              </w:rPr>
              <w:t xml:space="preserve">-100 exits </w:t>
            </w:r>
            <w:r w:rsidRPr="00DF437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bookmarkStart w:id="0" w:name="_GoBack"/>
            <w:bookmarkEnd w:id="0"/>
          </w:p>
          <w:p w:rsidR="00DF4379" w:rsidRPr="0023037B" w:rsidRDefault="00DF4379" w:rsidP="0025211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DF4379">
              <w:rPr>
                <w:rFonts w:ascii="Arial" w:hAnsi="Arial" w:cs="Arial"/>
                <w:sz w:val="18"/>
                <w:szCs w:val="20"/>
              </w:rPr>
              <w:t xml:space="preserve">(stop assessing </w:t>
            </w:r>
            <w:r w:rsidR="00252116">
              <w:rPr>
                <w:rFonts w:ascii="Arial" w:hAnsi="Arial" w:cs="Arial"/>
                <w:sz w:val="18"/>
                <w:szCs w:val="20"/>
              </w:rPr>
              <w:t xml:space="preserve">January </w:t>
            </w:r>
            <w:r w:rsidRPr="00DF4379">
              <w:rPr>
                <w:rFonts w:ascii="Arial" w:hAnsi="Arial" w:cs="Arial"/>
                <w:sz w:val="18"/>
                <w:szCs w:val="20"/>
              </w:rPr>
              <w:t>2014)</w:t>
            </w:r>
          </w:p>
        </w:tc>
      </w:tr>
      <w:tr w:rsidR="00DF4379" w:rsidTr="00A2331F">
        <w:tc>
          <w:tcPr>
            <w:tcW w:w="1710" w:type="dxa"/>
          </w:tcPr>
          <w:p w:rsidR="00DF4379" w:rsidRDefault="00DF4379" w:rsidP="00BF1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Team Decision-Making Study</w:t>
            </w:r>
          </w:p>
        </w:tc>
        <w:tc>
          <w:tcPr>
            <w:tcW w:w="3870" w:type="dxa"/>
          </w:tcPr>
          <w:p w:rsidR="00DF4379" w:rsidRDefault="00DF4379" w:rsidP="00F83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</w:t>
            </w:r>
            <w:r w:rsidRPr="00BF193D">
              <w:rPr>
                <w:rFonts w:ascii="Arial" w:hAnsi="Arial" w:cs="Arial"/>
                <w:sz w:val="20"/>
                <w:szCs w:val="20"/>
              </w:rPr>
              <w:t xml:space="preserve"> team meetings where ratings are determined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examine if rating is consistent with information discussed, how ratings are applied, and impact of team members</w:t>
            </w:r>
          </w:p>
        </w:tc>
        <w:tc>
          <w:tcPr>
            <w:tcW w:w="1350" w:type="dxa"/>
          </w:tcPr>
          <w:p w:rsidR="00DF4379" w:rsidRDefault="00DF4379" w:rsidP="00BF1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local programs</w:t>
            </w:r>
          </w:p>
        </w:tc>
        <w:tc>
          <w:tcPr>
            <w:tcW w:w="4050" w:type="dxa"/>
          </w:tcPr>
          <w:p w:rsidR="00DF4379" w:rsidRDefault="00DF4379" w:rsidP="006A7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data, coding videos.</w:t>
            </w:r>
          </w:p>
          <w:p w:rsidR="00DF4379" w:rsidRDefault="00DF4379" w:rsidP="006A7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Currently have: </w:t>
            </w:r>
          </w:p>
          <w:p w:rsidR="00DF4379" w:rsidRDefault="00252116" w:rsidP="00D16F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3034F">
              <w:rPr>
                <w:rFonts w:ascii="Arial" w:hAnsi="Arial" w:cs="Arial"/>
                <w:sz w:val="20"/>
                <w:szCs w:val="20"/>
              </w:rPr>
              <w:t>1</w:t>
            </w:r>
            <w:r w:rsidR="00DF4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31F">
              <w:rPr>
                <w:rFonts w:ascii="Arial" w:hAnsi="Arial" w:cs="Arial"/>
                <w:sz w:val="20"/>
                <w:szCs w:val="20"/>
              </w:rPr>
              <w:t xml:space="preserve">videos </w:t>
            </w:r>
            <w:r w:rsidR="00DF4379" w:rsidRPr="006A76A6">
              <w:rPr>
                <w:rFonts w:ascii="Arial" w:hAnsi="Arial" w:cs="Arial"/>
                <w:sz w:val="20"/>
                <w:szCs w:val="20"/>
              </w:rPr>
              <w:t>receive</w:t>
            </w:r>
            <w:r w:rsidR="00DF4379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DF4379" w:rsidRDefault="00252116" w:rsidP="00D16F1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A23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34F">
              <w:rPr>
                <w:rFonts w:ascii="Arial" w:hAnsi="Arial" w:cs="Arial"/>
                <w:sz w:val="20"/>
                <w:szCs w:val="20"/>
              </w:rPr>
              <w:t xml:space="preserve">EI, 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DF4379">
              <w:rPr>
                <w:rFonts w:ascii="Arial" w:hAnsi="Arial" w:cs="Arial"/>
                <w:sz w:val="20"/>
                <w:szCs w:val="20"/>
              </w:rPr>
              <w:t xml:space="preserve"> ECSE</w:t>
            </w:r>
            <w:r w:rsidR="00A2331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C226F">
              <w:rPr>
                <w:rFonts w:ascii="Arial" w:hAnsi="Arial" w:cs="Arial"/>
                <w:sz w:val="20"/>
                <w:szCs w:val="20"/>
              </w:rPr>
              <w:t>86 entry, 45</w:t>
            </w:r>
            <w:r w:rsidR="00DF4379">
              <w:rPr>
                <w:rFonts w:ascii="Arial" w:hAnsi="Arial" w:cs="Arial"/>
                <w:sz w:val="20"/>
                <w:szCs w:val="20"/>
              </w:rPr>
              <w:t xml:space="preserve"> exits</w:t>
            </w:r>
          </w:p>
          <w:p w:rsidR="00DF4379" w:rsidRDefault="00DF4379" w:rsidP="00DF4379">
            <w:pPr>
              <w:rPr>
                <w:rFonts w:ascii="Arial" w:hAnsi="Arial" w:cs="Arial"/>
                <w:sz w:val="20"/>
                <w:szCs w:val="20"/>
              </w:rPr>
            </w:pPr>
            <w:r w:rsidRPr="00DF4379">
              <w:rPr>
                <w:rFonts w:ascii="Arial" w:hAnsi="Arial" w:cs="Arial"/>
                <w:i/>
                <w:sz w:val="20"/>
                <w:szCs w:val="20"/>
              </w:rPr>
              <w:t>Projection: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acquire 160-180 videos,   </w:t>
            </w:r>
          </w:p>
          <w:p w:rsidR="00DF4379" w:rsidRPr="006A76A6" w:rsidRDefault="00252116" w:rsidP="00DF4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code 85 </w:t>
            </w:r>
            <w:r w:rsidR="00DF4379">
              <w:rPr>
                <w:rFonts w:ascii="Arial" w:hAnsi="Arial" w:cs="Arial"/>
                <w:sz w:val="20"/>
                <w:szCs w:val="20"/>
              </w:rPr>
              <w:t>-100 videos</w:t>
            </w:r>
          </w:p>
        </w:tc>
      </w:tr>
      <w:tr w:rsidR="00DF4379" w:rsidTr="00A2331F">
        <w:tc>
          <w:tcPr>
            <w:tcW w:w="1710" w:type="dxa"/>
          </w:tcPr>
          <w:p w:rsidR="00DF4379" w:rsidRDefault="00DF4379" w:rsidP="00146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Provider Survey </w:t>
            </w:r>
          </w:p>
        </w:tc>
        <w:tc>
          <w:tcPr>
            <w:tcW w:w="3870" w:type="dxa"/>
          </w:tcPr>
          <w:p w:rsidR="00DF4379" w:rsidRDefault="00DF4379" w:rsidP="00501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F193D">
              <w:rPr>
                <w:rFonts w:ascii="Arial" w:hAnsi="Arial" w:cs="Arial"/>
                <w:sz w:val="20"/>
                <w:szCs w:val="20"/>
              </w:rPr>
              <w:t>nline survey of providers involved in COSF ratings about their experiences</w:t>
            </w:r>
          </w:p>
        </w:tc>
        <w:tc>
          <w:tcPr>
            <w:tcW w:w="1350" w:type="dxa"/>
          </w:tcPr>
          <w:p w:rsidR="00DF4379" w:rsidRDefault="00DF4379" w:rsidP="00501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local programs</w:t>
            </w:r>
          </w:p>
        </w:tc>
        <w:tc>
          <w:tcPr>
            <w:tcW w:w="4050" w:type="dxa"/>
          </w:tcPr>
          <w:p w:rsidR="00DF4379" w:rsidRDefault="00DF4379" w:rsidP="00DF4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completed with 856 providers in Spring 2012. Currently analyzing findings.</w:t>
            </w:r>
          </w:p>
        </w:tc>
      </w:tr>
      <w:tr w:rsidR="00DF4379" w:rsidTr="00A2331F">
        <w:tc>
          <w:tcPr>
            <w:tcW w:w="1710" w:type="dxa"/>
          </w:tcPr>
          <w:p w:rsidR="00DF4379" w:rsidRPr="009121A5" w:rsidRDefault="00DF4379" w:rsidP="00912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Extant </w:t>
            </w:r>
            <w:r w:rsidRPr="009121A5">
              <w:rPr>
                <w:rFonts w:ascii="Arial" w:hAnsi="Arial" w:cs="Arial"/>
                <w:sz w:val="20"/>
                <w:szCs w:val="20"/>
              </w:rPr>
              <w:t>State Data Study</w:t>
            </w:r>
          </w:p>
        </w:tc>
        <w:tc>
          <w:tcPr>
            <w:tcW w:w="3870" w:type="dxa"/>
          </w:tcPr>
          <w:p w:rsidR="00DF4379" w:rsidRDefault="00DF4379" w:rsidP="00C14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Analyze</w:t>
            </w:r>
            <w:r w:rsidRPr="00BF193D">
              <w:rPr>
                <w:rFonts w:ascii="Arial" w:hAnsi="Arial" w:cs="Arial"/>
                <w:sz w:val="20"/>
                <w:szCs w:val="20"/>
              </w:rPr>
              <w:t xml:space="preserve"> statewide data patterns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relationships of COSF ratings with other variables</w:t>
            </w:r>
            <w:r w:rsidRPr="00BF193D">
              <w:rPr>
                <w:rFonts w:ascii="Arial" w:hAnsi="Arial" w:cs="Arial"/>
                <w:sz w:val="20"/>
                <w:szCs w:val="20"/>
              </w:rPr>
              <w:t xml:space="preserve"> to investigate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consistency of </w:t>
            </w:r>
            <w:r w:rsidRPr="00BF193D">
              <w:rPr>
                <w:rFonts w:ascii="Arial" w:hAnsi="Arial" w:cs="Arial"/>
                <w:sz w:val="20"/>
                <w:szCs w:val="20"/>
              </w:rPr>
              <w:t>validity claims</w:t>
            </w:r>
            <w:r>
              <w:rPr>
                <w:rFonts w:ascii="Arial" w:hAnsi="Arial" w:cs="Arial"/>
                <w:sz w:val="20"/>
                <w:szCs w:val="20"/>
              </w:rPr>
              <w:t xml:space="preserve"> across states.</w:t>
            </w:r>
          </w:p>
        </w:tc>
        <w:tc>
          <w:tcPr>
            <w:tcW w:w="1350" w:type="dxa"/>
          </w:tcPr>
          <w:p w:rsidR="00DF4379" w:rsidRDefault="00DF4379" w:rsidP="00501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Extant data from interested states</w:t>
            </w:r>
          </w:p>
        </w:tc>
        <w:tc>
          <w:tcPr>
            <w:tcW w:w="4050" w:type="dxa"/>
          </w:tcPr>
          <w:p w:rsidR="00DF4379" w:rsidRDefault="00DF4379" w:rsidP="00215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Refined procedures with initial states. Gathering additional </w:t>
            </w:r>
            <w:r w:rsidR="00EC226F">
              <w:rPr>
                <w:rFonts w:ascii="Arial" w:hAnsi="Arial" w:cs="Arial"/>
                <w:sz w:val="20"/>
                <w:szCs w:val="20"/>
              </w:rPr>
              <w:t>data that were recently submitted.</w:t>
            </w:r>
          </w:p>
          <w:p w:rsidR="00DF4379" w:rsidRDefault="00DF4379" w:rsidP="00215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Currently, data received from:</w:t>
            </w:r>
          </w:p>
          <w:p w:rsidR="00DF4379" w:rsidRDefault="00EC226F" w:rsidP="00D35B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F4379" w:rsidRPr="00D35B5C">
              <w:rPr>
                <w:rFonts w:ascii="Arial" w:hAnsi="Arial" w:cs="Arial"/>
                <w:sz w:val="20"/>
                <w:szCs w:val="20"/>
              </w:rPr>
              <w:t xml:space="preserve"> Part B Preschool</w:t>
            </w:r>
            <w:r w:rsidR="00DF4379">
              <w:rPr>
                <w:rFonts w:ascii="Arial" w:hAnsi="Arial" w:cs="Arial"/>
                <w:sz w:val="20"/>
                <w:szCs w:val="20"/>
              </w:rPr>
              <w:t xml:space="preserve"> states               </w:t>
            </w:r>
          </w:p>
          <w:p w:rsidR="00DF4379" w:rsidRPr="00D35B5C" w:rsidRDefault="00EC226F" w:rsidP="00D16F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F4379" w:rsidRPr="00D35B5C">
              <w:rPr>
                <w:rFonts w:ascii="Arial" w:hAnsi="Arial" w:cs="Arial"/>
                <w:sz w:val="20"/>
                <w:szCs w:val="20"/>
              </w:rPr>
              <w:t xml:space="preserve"> Part C states</w:t>
            </w:r>
          </w:p>
        </w:tc>
      </w:tr>
    </w:tbl>
    <w:p w:rsidR="00A52115" w:rsidRPr="00455FC4" w:rsidRDefault="00AC4577" w:rsidP="00A2000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-115570</wp:posOffset>
                </wp:positionH>
                <wp:positionV relativeFrom="margin">
                  <wp:posOffset>8233410</wp:posOffset>
                </wp:positionV>
                <wp:extent cx="6892925" cy="777240"/>
                <wp:effectExtent l="0" t="0" r="4445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115" w:rsidRDefault="00A52115" w:rsidP="00A52115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9.1pt;margin-top:648.3pt;width:542.75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" filled="f" stroked="f">
                <v:textbox>
                  <w:txbxContent>
                    <w:p w:rsidR="00A52115" w:rsidRDefault="00A52115" w:rsidP="00A52115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5FC4" w:rsidRPr="00455FC4">
        <w:rPr>
          <w:rFonts w:ascii="Arial" w:hAnsi="Arial" w:cs="Arial"/>
          <w:b/>
          <w:sz w:val="18"/>
          <w:szCs w:val="18"/>
        </w:rPr>
        <w:t>*</w:t>
      </w:r>
      <w:r w:rsidR="00455FC4" w:rsidRPr="00455FC4">
        <w:rPr>
          <w:rFonts w:ascii="Arial" w:hAnsi="Arial" w:cs="Arial"/>
          <w:sz w:val="18"/>
          <w:szCs w:val="18"/>
        </w:rPr>
        <w:t>EI = Early intervention, ECSE = Early Childhood Special Education</w:t>
      </w:r>
    </w:p>
    <w:p w:rsidR="00D16F12" w:rsidRPr="003F3DCF" w:rsidRDefault="003F3DCF" w:rsidP="00A20003">
      <w:pPr>
        <w:spacing w:after="0"/>
        <w:rPr>
          <w:rFonts w:ascii="Arial" w:hAnsi="Arial" w:cs="Arial"/>
          <w:b/>
          <w:sz w:val="10"/>
          <w:szCs w:val="10"/>
        </w:rPr>
      </w:pPr>
      <w:r w:rsidRPr="003F3DCF">
        <w:rPr>
          <w:rFonts w:ascii="Arial" w:hAnsi="Arial" w:cs="Arial"/>
          <w:b/>
          <w:sz w:val="10"/>
          <w:szCs w:val="10"/>
        </w:rPr>
        <w:t xml:space="preserve"> </w:t>
      </w:r>
    </w:p>
    <w:p w:rsidR="00A20003" w:rsidRPr="00B50B82" w:rsidRDefault="00A20003" w:rsidP="00A20003">
      <w:pPr>
        <w:spacing w:after="0"/>
        <w:rPr>
          <w:rFonts w:ascii="Arial" w:hAnsi="Arial" w:cs="Arial"/>
          <w:b/>
          <w:sz w:val="20"/>
          <w:szCs w:val="20"/>
        </w:rPr>
      </w:pPr>
      <w:r w:rsidRPr="00B50B82">
        <w:rPr>
          <w:rFonts w:ascii="Arial" w:hAnsi="Arial" w:cs="Arial"/>
          <w:b/>
          <w:sz w:val="20"/>
          <w:szCs w:val="20"/>
        </w:rPr>
        <w:t>Participating S</w:t>
      </w:r>
      <w:r>
        <w:rPr>
          <w:rFonts w:ascii="Arial" w:hAnsi="Arial" w:cs="Arial"/>
          <w:b/>
          <w:sz w:val="20"/>
          <w:szCs w:val="20"/>
        </w:rPr>
        <w:t>tates</w:t>
      </w:r>
      <w:r w:rsidRPr="00B50B82">
        <w:rPr>
          <w:rFonts w:ascii="Arial" w:hAnsi="Arial" w:cs="Arial"/>
          <w:b/>
          <w:sz w:val="20"/>
          <w:szCs w:val="20"/>
        </w:rPr>
        <w:t>:</w:t>
      </w:r>
    </w:p>
    <w:p w:rsidR="00A20003" w:rsidRDefault="00A20003" w:rsidP="00A200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sincer</w:t>
      </w:r>
      <w:r w:rsidR="00C84ED0">
        <w:rPr>
          <w:rFonts w:ascii="Arial" w:hAnsi="Arial" w:cs="Arial"/>
          <w:sz w:val="20"/>
          <w:szCs w:val="20"/>
        </w:rPr>
        <w:t xml:space="preserve">e appreciation to the following 8 </w:t>
      </w:r>
      <w:r>
        <w:rPr>
          <w:rFonts w:ascii="Arial" w:hAnsi="Arial" w:cs="Arial"/>
          <w:sz w:val="20"/>
          <w:szCs w:val="20"/>
        </w:rPr>
        <w:t xml:space="preserve">states for their participation and </w:t>
      </w:r>
      <w:r w:rsidR="00E56921">
        <w:rPr>
          <w:rFonts w:ascii="Arial" w:hAnsi="Arial" w:cs="Arial"/>
          <w:sz w:val="20"/>
          <w:szCs w:val="20"/>
        </w:rPr>
        <w:t xml:space="preserve">to the state staff </w:t>
      </w:r>
      <w:r>
        <w:rPr>
          <w:rFonts w:ascii="Arial" w:hAnsi="Arial" w:cs="Arial"/>
          <w:sz w:val="20"/>
          <w:szCs w:val="20"/>
        </w:rPr>
        <w:t xml:space="preserve">for connecting us with the 36 local </w:t>
      </w:r>
      <w:r w:rsidR="00103747">
        <w:rPr>
          <w:rFonts w:ascii="Arial" w:hAnsi="Arial" w:cs="Arial"/>
          <w:sz w:val="20"/>
          <w:szCs w:val="20"/>
        </w:rPr>
        <w:t>programs</w:t>
      </w:r>
    </w:p>
    <w:p w:rsidR="00A20003" w:rsidRDefault="00A20003" w:rsidP="00A2000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50B82">
        <w:rPr>
          <w:rFonts w:ascii="Arial" w:hAnsi="Arial" w:cs="Arial"/>
          <w:i/>
          <w:sz w:val="20"/>
          <w:szCs w:val="20"/>
        </w:rPr>
        <w:t>Part</w:t>
      </w:r>
      <w:r>
        <w:rPr>
          <w:rFonts w:ascii="Arial" w:hAnsi="Arial" w:cs="Arial"/>
          <w:sz w:val="20"/>
          <w:szCs w:val="20"/>
        </w:rPr>
        <w:t xml:space="preserve"> C: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Illinois, Maine, Minneso</w:t>
      </w:r>
      <w:r w:rsidR="00943610">
        <w:rPr>
          <w:rFonts w:ascii="Arial" w:hAnsi="Arial" w:cs="Arial"/>
          <w:sz w:val="20"/>
          <w:szCs w:val="20"/>
        </w:rPr>
        <w:t xml:space="preserve">ta, New Mexico, North Carolina, </w:t>
      </w:r>
      <w:r>
        <w:rPr>
          <w:rFonts w:ascii="Arial" w:hAnsi="Arial" w:cs="Arial"/>
          <w:sz w:val="20"/>
          <w:szCs w:val="20"/>
        </w:rPr>
        <w:t>Texas</w:t>
      </w:r>
      <w:r w:rsidR="006D1736">
        <w:rPr>
          <w:rFonts w:ascii="Arial" w:hAnsi="Arial" w:cs="Arial"/>
          <w:sz w:val="20"/>
          <w:szCs w:val="20"/>
        </w:rPr>
        <w:t>, Virginia</w:t>
      </w:r>
    </w:p>
    <w:p w:rsidR="00F83A2B" w:rsidRDefault="00A20003" w:rsidP="00C14CF6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50B82">
        <w:rPr>
          <w:rFonts w:ascii="Arial" w:hAnsi="Arial" w:cs="Arial"/>
          <w:i/>
          <w:sz w:val="20"/>
          <w:szCs w:val="20"/>
        </w:rPr>
        <w:t>Part B Preschool:</w:t>
      </w:r>
      <w:r>
        <w:rPr>
          <w:rFonts w:ascii="Arial" w:hAnsi="Arial" w:cs="Arial"/>
          <w:sz w:val="20"/>
          <w:szCs w:val="20"/>
        </w:rPr>
        <w:tab/>
        <w:t>Illinois, Maine, Minneso</w:t>
      </w:r>
      <w:r w:rsidR="00943610">
        <w:rPr>
          <w:rFonts w:ascii="Arial" w:hAnsi="Arial" w:cs="Arial"/>
          <w:sz w:val="20"/>
          <w:szCs w:val="20"/>
        </w:rPr>
        <w:t xml:space="preserve">ta, New Mexico, South Carolina, </w:t>
      </w:r>
      <w:r>
        <w:rPr>
          <w:rFonts w:ascii="Arial" w:hAnsi="Arial" w:cs="Arial"/>
          <w:sz w:val="20"/>
          <w:szCs w:val="20"/>
        </w:rPr>
        <w:t>Texas</w:t>
      </w:r>
    </w:p>
    <w:p w:rsidR="00C14CF6" w:rsidRPr="00C14CF6" w:rsidRDefault="00C14CF6" w:rsidP="00C14CF6">
      <w:pPr>
        <w:spacing w:after="0"/>
        <w:rPr>
          <w:rFonts w:ascii="Arial" w:hAnsi="Arial" w:cs="Arial"/>
          <w:sz w:val="8"/>
          <w:szCs w:val="8"/>
        </w:rPr>
      </w:pPr>
      <w:r w:rsidRPr="00C14CF6">
        <w:rPr>
          <w:rFonts w:ascii="Arial" w:hAnsi="Arial" w:cs="Arial"/>
          <w:sz w:val="8"/>
          <w:szCs w:val="8"/>
        </w:rPr>
        <w:t xml:space="preserve"> </w:t>
      </w:r>
    </w:p>
    <w:p w:rsidR="00F83A2B" w:rsidRDefault="00C84ED0" w:rsidP="00C14C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also appreciate involvement of states in the state data study, although these states will not be publicly identified. </w:t>
      </w:r>
    </w:p>
    <w:p w:rsidR="00F83A2B" w:rsidRDefault="00F83A2B" w:rsidP="00A20003">
      <w:pPr>
        <w:spacing w:after="0"/>
        <w:ind w:firstLine="720"/>
        <w:rPr>
          <w:rFonts w:ascii="Arial" w:hAnsi="Arial" w:cs="Arial"/>
          <w:sz w:val="8"/>
          <w:szCs w:val="8"/>
        </w:rPr>
      </w:pPr>
    </w:p>
    <w:p w:rsidR="00124839" w:rsidRPr="00A2331F" w:rsidRDefault="00124839" w:rsidP="00A20003">
      <w:pPr>
        <w:spacing w:after="0"/>
        <w:ind w:firstLine="720"/>
        <w:rPr>
          <w:rFonts w:ascii="Arial" w:hAnsi="Arial" w:cs="Arial"/>
          <w:sz w:val="8"/>
          <w:szCs w:val="8"/>
        </w:rPr>
      </w:pPr>
    </w:p>
    <w:p w:rsidR="00F83A2B" w:rsidRPr="00C14CF6" w:rsidRDefault="00C14CF6" w:rsidP="00C14CF6">
      <w:pPr>
        <w:spacing w:after="0"/>
        <w:rPr>
          <w:rFonts w:ascii="Arial" w:hAnsi="Arial" w:cs="Arial"/>
          <w:b/>
          <w:sz w:val="20"/>
          <w:szCs w:val="20"/>
        </w:rPr>
      </w:pPr>
      <w:r w:rsidRPr="00C14CF6">
        <w:rPr>
          <w:rFonts w:ascii="Arial" w:hAnsi="Arial" w:cs="Arial"/>
          <w:b/>
          <w:sz w:val="20"/>
          <w:szCs w:val="20"/>
        </w:rPr>
        <w:t xml:space="preserve">Findings: </w:t>
      </w:r>
    </w:p>
    <w:p w:rsidR="00D35B5C" w:rsidRDefault="00AC4577" w:rsidP="00C14C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-267970</wp:posOffset>
                </wp:positionH>
                <wp:positionV relativeFrom="margin">
                  <wp:posOffset>8233410</wp:posOffset>
                </wp:positionV>
                <wp:extent cx="6892925" cy="777240"/>
                <wp:effectExtent l="0" t="0" r="4445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A2B" w:rsidRDefault="00F83A2B" w:rsidP="00F83A2B">
                            <w:pPr>
                              <w:jc w:val="center"/>
                            </w:pPr>
                            <w:r w:rsidRPr="00E3735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3995" cy="640080"/>
                                  <wp:effectExtent l="19050" t="0" r="0" b="7620"/>
                                  <wp:docPr id="5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k gir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53995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735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1825" cy="640080"/>
                                  <wp:effectExtent l="19050" t="0" r="3975" b="0"/>
                                  <wp:docPr id="15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rl on bik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r="35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825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735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8782" cy="640080"/>
                                  <wp:effectExtent l="19050" t="0" r="0" b="0"/>
                                  <wp:docPr id="20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mily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l="10631" r="194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782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735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0952" cy="640080"/>
                                  <wp:effectExtent l="19050" t="0" r="5798" b="7620"/>
                                  <wp:docPr id="21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y_ball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t="2663" b="3097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60952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735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3995" cy="640080"/>
                                  <wp:effectExtent l="19050" t="0" r="0" b="0"/>
                                  <wp:docPr id="22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rl_flower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lum/>
                                          </a:blip>
                                          <a:srcRect t="4823" r="5120" b="19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995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1.1pt;margin-top:648.3pt;width:542.75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" filled="f" stroked="f">
                <v:textbox>
                  <w:txbxContent>
                    <w:p w:rsidR="00F83A2B" w:rsidRDefault="00F83A2B" w:rsidP="00F83A2B">
                      <w:pPr>
                        <w:jc w:val="center"/>
                      </w:pPr>
                      <w:r w:rsidRPr="00E3735F">
                        <w:rPr>
                          <w:noProof/>
                        </w:rPr>
                        <w:drawing>
                          <wp:inline distT="0" distB="0" distL="0" distR="0">
                            <wp:extent cx="653995" cy="640080"/>
                            <wp:effectExtent l="19050" t="0" r="0" b="7620"/>
                            <wp:docPr id="5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k girl.png"/>
                                    <pic:cNvPicPr/>
                                  </pic:nvPicPr>
                                  <pic:blipFill>
                                    <a:blip r:embed="rId1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53995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E3735F">
                        <w:rPr>
                          <w:noProof/>
                        </w:rPr>
                        <w:drawing>
                          <wp:inline distT="0" distB="0" distL="0" distR="0">
                            <wp:extent cx="681825" cy="640080"/>
                            <wp:effectExtent l="19050" t="0" r="3975" b="0"/>
                            <wp:docPr id="15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rl on bike.png"/>
                                    <pic:cNvPicPr/>
                                  </pic:nvPicPr>
                                  <pic:blipFill>
                                    <a:blip r:embed="rId15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35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825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E3735F">
                        <w:rPr>
                          <w:noProof/>
                        </w:rPr>
                        <w:drawing>
                          <wp:inline distT="0" distB="0" distL="0" distR="0">
                            <wp:extent cx="688782" cy="640080"/>
                            <wp:effectExtent l="19050" t="0" r="0" b="0"/>
                            <wp:docPr id="20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mily.png"/>
                                    <pic:cNvPicPr/>
                                  </pic:nvPicPr>
                                  <pic:blipFill>
                                    <a:blip r:embed="rId16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l="10631" r="194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782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E3735F">
                        <w:rPr>
                          <w:noProof/>
                        </w:rPr>
                        <w:drawing>
                          <wp:inline distT="0" distB="0" distL="0" distR="0">
                            <wp:extent cx="660952" cy="640080"/>
                            <wp:effectExtent l="19050" t="0" r="5798" b="7620"/>
                            <wp:docPr id="21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y_ball.png"/>
                                    <pic:cNvPicPr/>
                                  </pic:nvPicPr>
                                  <pic:blipFill>
                                    <a:blip r:embed="rId17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t="2663" b="3097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60952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E3735F">
                        <w:rPr>
                          <w:noProof/>
                        </w:rPr>
                        <w:drawing>
                          <wp:inline distT="0" distB="0" distL="0" distR="0">
                            <wp:extent cx="653995" cy="640080"/>
                            <wp:effectExtent l="19050" t="0" r="0" b="0"/>
                            <wp:docPr id="22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rl_flower.png"/>
                                    <pic:cNvPicPr/>
                                  </pic:nvPicPr>
                                  <pic:blipFill>
                                    <a:blip r:embed="rId18" cstate="print">
                                      <a:lum/>
                                    </a:blip>
                                    <a:srcRect t="4823" r="5120" b="19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995" cy="640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07A4">
        <w:rPr>
          <w:rFonts w:ascii="Arial" w:hAnsi="Arial" w:cs="Arial"/>
          <w:sz w:val="20"/>
          <w:szCs w:val="20"/>
        </w:rPr>
        <w:t xml:space="preserve">Data </w:t>
      </w:r>
      <w:r w:rsidR="00DF4379">
        <w:rPr>
          <w:rFonts w:ascii="Arial" w:hAnsi="Arial" w:cs="Arial"/>
          <w:sz w:val="20"/>
          <w:szCs w:val="20"/>
        </w:rPr>
        <w:t xml:space="preserve">from </w:t>
      </w:r>
      <w:r w:rsidR="00215874">
        <w:rPr>
          <w:rFonts w:ascii="Arial" w:hAnsi="Arial" w:cs="Arial"/>
          <w:sz w:val="20"/>
          <w:szCs w:val="20"/>
        </w:rPr>
        <w:t xml:space="preserve">studies </w:t>
      </w:r>
      <w:r w:rsidR="00D75D82">
        <w:rPr>
          <w:rFonts w:ascii="Arial" w:hAnsi="Arial" w:cs="Arial"/>
          <w:sz w:val="20"/>
          <w:szCs w:val="20"/>
        </w:rPr>
        <w:t xml:space="preserve">are </w:t>
      </w:r>
      <w:r w:rsidR="00CC07A4">
        <w:rPr>
          <w:rFonts w:ascii="Arial" w:hAnsi="Arial" w:cs="Arial"/>
          <w:sz w:val="20"/>
          <w:szCs w:val="20"/>
        </w:rPr>
        <w:t>being collected now</w:t>
      </w:r>
      <w:r w:rsidR="003F3DCF">
        <w:rPr>
          <w:rFonts w:ascii="Arial" w:hAnsi="Arial" w:cs="Arial"/>
          <w:sz w:val="20"/>
          <w:szCs w:val="20"/>
        </w:rPr>
        <w:t>. Some early analyses are underway</w:t>
      </w:r>
      <w:r w:rsidR="00DF4379">
        <w:rPr>
          <w:rFonts w:ascii="Arial" w:hAnsi="Arial" w:cs="Arial"/>
          <w:sz w:val="20"/>
          <w:szCs w:val="20"/>
        </w:rPr>
        <w:t xml:space="preserve">, including a presentation on descriptive findings from the provider survey at a recent conference. </w:t>
      </w:r>
      <w:r w:rsidR="00C84ED0">
        <w:rPr>
          <w:rFonts w:ascii="Arial" w:hAnsi="Arial" w:cs="Arial"/>
          <w:sz w:val="20"/>
          <w:szCs w:val="20"/>
        </w:rPr>
        <w:t>In</w:t>
      </w:r>
      <w:r w:rsidR="00C14CF6">
        <w:rPr>
          <w:rFonts w:ascii="Arial" w:hAnsi="Arial" w:cs="Arial"/>
          <w:sz w:val="20"/>
          <w:szCs w:val="20"/>
        </w:rPr>
        <w:t xml:space="preserve"> </w:t>
      </w:r>
      <w:r w:rsidR="00EF3CD2">
        <w:rPr>
          <w:rFonts w:ascii="Arial" w:hAnsi="Arial" w:cs="Arial"/>
          <w:sz w:val="20"/>
          <w:szCs w:val="20"/>
        </w:rPr>
        <w:t xml:space="preserve">participating local </w:t>
      </w:r>
      <w:r w:rsidR="00C84ED0">
        <w:rPr>
          <w:rFonts w:ascii="Arial" w:hAnsi="Arial" w:cs="Arial"/>
          <w:sz w:val="20"/>
          <w:szCs w:val="20"/>
        </w:rPr>
        <w:t>programs,</w:t>
      </w:r>
      <w:r w:rsidR="00C14CF6">
        <w:rPr>
          <w:rFonts w:ascii="Arial" w:hAnsi="Arial" w:cs="Arial"/>
          <w:sz w:val="20"/>
          <w:szCs w:val="20"/>
        </w:rPr>
        <w:t xml:space="preserve"> there is considerable variation in the amount and type of </w:t>
      </w:r>
      <w:r w:rsidR="00E56921">
        <w:rPr>
          <w:rFonts w:ascii="Arial" w:hAnsi="Arial" w:cs="Arial"/>
          <w:sz w:val="20"/>
          <w:szCs w:val="20"/>
        </w:rPr>
        <w:t xml:space="preserve">COSF </w:t>
      </w:r>
      <w:r w:rsidR="00C14CF6">
        <w:rPr>
          <w:rFonts w:ascii="Arial" w:hAnsi="Arial" w:cs="Arial"/>
          <w:sz w:val="20"/>
          <w:szCs w:val="20"/>
        </w:rPr>
        <w:t>training providers received</w:t>
      </w:r>
      <w:r w:rsidR="00EF3CD2">
        <w:rPr>
          <w:rFonts w:ascii="Arial" w:hAnsi="Arial" w:cs="Arial"/>
          <w:sz w:val="20"/>
          <w:szCs w:val="20"/>
        </w:rPr>
        <w:t xml:space="preserve"> and</w:t>
      </w:r>
      <w:r w:rsidR="00C14CF6">
        <w:rPr>
          <w:rFonts w:ascii="Arial" w:hAnsi="Arial" w:cs="Arial"/>
          <w:sz w:val="20"/>
          <w:szCs w:val="20"/>
        </w:rPr>
        <w:t xml:space="preserve"> the approach for implementing the </w:t>
      </w:r>
      <w:r w:rsidR="00AE55EA">
        <w:rPr>
          <w:rFonts w:ascii="Arial" w:hAnsi="Arial" w:cs="Arial"/>
          <w:sz w:val="20"/>
          <w:szCs w:val="20"/>
        </w:rPr>
        <w:t xml:space="preserve">COSF </w:t>
      </w:r>
      <w:r w:rsidR="00C14CF6">
        <w:rPr>
          <w:rFonts w:ascii="Arial" w:hAnsi="Arial" w:cs="Arial"/>
          <w:sz w:val="20"/>
          <w:szCs w:val="20"/>
        </w:rPr>
        <w:t>p</w:t>
      </w:r>
      <w:r w:rsidR="00EF3CD2">
        <w:rPr>
          <w:rFonts w:ascii="Arial" w:hAnsi="Arial" w:cs="Arial"/>
          <w:sz w:val="20"/>
          <w:szCs w:val="20"/>
        </w:rPr>
        <w:t xml:space="preserve">rocess. </w:t>
      </w:r>
    </w:p>
    <w:sectPr w:rsidR="00D35B5C" w:rsidSect="00E56921">
      <w:headerReference w:type="default" r:id="rId19"/>
      <w:footerReference w:type="default" r:id="rId2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32" w:rsidRDefault="00175B32" w:rsidP="006448B3">
      <w:pPr>
        <w:spacing w:after="0" w:line="240" w:lineRule="auto"/>
      </w:pPr>
      <w:r>
        <w:separator/>
      </w:r>
    </w:p>
  </w:endnote>
  <w:endnote w:type="continuationSeparator" w:id="0">
    <w:p w:rsidR="00175B32" w:rsidRDefault="00175B32" w:rsidP="006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B3" w:rsidRPr="0069260F" w:rsidRDefault="00B10F3B" w:rsidP="006448B3">
    <w:pPr>
      <w:pStyle w:val="Footer"/>
      <w:jc w:val="center"/>
      <w:rPr>
        <w:b/>
        <w:sz w:val="18"/>
        <w:szCs w:val="18"/>
      </w:rPr>
    </w:pPr>
    <w:r w:rsidRPr="0069260F">
      <w:rPr>
        <w:b/>
        <w:sz w:val="18"/>
        <w:szCs w:val="18"/>
      </w:rPr>
      <w:t xml:space="preserve"> </w:t>
    </w:r>
    <w:r w:rsidR="006448B3" w:rsidRPr="0069260F">
      <w:rPr>
        <w:b/>
        <w:sz w:val="18"/>
        <w:szCs w:val="18"/>
      </w:rPr>
      <w:t xml:space="preserve">SRI International • 333 Ravenswood Avenue </w:t>
    </w:r>
    <w:r w:rsidRPr="0069260F">
      <w:rPr>
        <w:b/>
        <w:sz w:val="18"/>
        <w:szCs w:val="18"/>
      </w:rPr>
      <w:t>•</w:t>
    </w:r>
    <w:r w:rsidR="006448B3" w:rsidRPr="0069260F">
      <w:rPr>
        <w:b/>
        <w:sz w:val="18"/>
        <w:szCs w:val="18"/>
      </w:rPr>
      <w:t xml:space="preserve"> Menlo Park, CA 94025 </w:t>
    </w:r>
    <w:r w:rsidRPr="0069260F">
      <w:rPr>
        <w:b/>
        <w:sz w:val="18"/>
        <w:szCs w:val="18"/>
      </w:rPr>
      <w:t>•</w:t>
    </w:r>
    <w:r w:rsidR="006448B3" w:rsidRPr="0069260F">
      <w:rPr>
        <w:b/>
        <w:sz w:val="18"/>
        <w:szCs w:val="18"/>
      </w:rPr>
      <w:t xml:space="preserve"> </w:t>
    </w:r>
    <w:r w:rsidR="00CB581B" w:rsidRPr="0069260F">
      <w:rPr>
        <w:b/>
        <w:sz w:val="18"/>
        <w:szCs w:val="18"/>
      </w:rPr>
      <w:t xml:space="preserve">877-697-5765 • </w:t>
    </w:r>
    <w:hyperlink r:id="rId1" w:history="1">
      <w:r w:rsidR="00B50B82" w:rsidRPr="0069260F">
        <w:rPr>
          <w:rStyle w:val="Hyperlink"/>
          <w:b/>
          <w:sz w:val="18"/>
          <w:szCs w:val="18"/>
        </w:rPr>
        <w:t>http://enhance.sri.com</w:t>
      </w:r>
    </w:hyperlink>
  </w:p>
  <w:p w:rsidR="00EF3CD2" w:rsidRPr="00EF3CD2" w:rsidRDefault="00EF3CD2" w:rsidP="00B50B82">
    <w:pPr>
      <w:pStyle w:val="Footer"/>
      <w:jc w:val="center"/>
      <w:rPr>
        <w:i/>
        <w:sz w:val="10"/>
        <w:szCs w:val="10"/>
      </w:rPr>
    </w:pPr>
    <w:r w:rsidRPr="00EF3CD2">
      <w:rPr>
        <w:i/>
        <w:sz w:val="10"/>
        <w:szCs w:val="10"/>
      </w:rPr>
      <w:t xml:space="preserve"> </w:t>
    </w:r>
  </w:p>
  <w:p w:rsidR="006448B3" w:rsidRDefault="00B50B82" w:rsidP="00B50B82">
    <w:pPr>
      <w:pStyle w:val="Footer"/>
      <w:jc w:val="center"/>
    </w:pPr>
    <w:r w:rsidRPr="0069260F">
      <w:rPr>
        <w:i/>
        <w:sz w:val="18"/>
        <w:szCs w:val="18"/>
      </w:rPr>
      <w:t>Special thanks to our funder:</w:t>
    </w:r>
    <w:r w:rsidR="00EF3CD2">
      <w:rPr>
        <w:i/>
        <w:sz w:val="18"/>
        <w:szCs w:val="18"/>
      </w:rPr>
      <w:t xml:space="preserve"> </w:t>
    </w:r>
    <w:r>
      <w:rPr>
        <w:sz w:val="18"/>
        <w:szCs w:val="18"/>
      </w:rPr>
      <w:t>The U.S.</w:t>
    </w:r>
    <w:r w:rsidR="0069260F">
      <w:rPr>
        <w:sz w:val="18"/>
        <w:szCs w:val="18"/>
      </w:rPr>
      <w:t xml:space="preserve"> </w:t>
    </w:r>
    <w:r>
      <w:rPr>
        <w:sz w:val="18"/>
        <w:szCs w:val="18"/>
      </w:rPr>
      <w:t>Department of Education, Institute for Educational Sciences – Grant R324A09171 (7/1/09 – 6/30/13)</w:t>
    </w:r>
  </w:p>
  <w:p w:rsidR="006448B3" w:rsidRDefault="00644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32" w:rsidRDefault="00175B32" w:rsidP="006448B3">
      <w:pPr>
        <w:spacing w:after="0" w:line="240" w:lineRule="auto"/>
      </w:pPr>
      <w:r>
        <w:separator/>
      </w:r>
    </w:p>
  </w:footnote>
  <w:footnote w:type="continuationSeparator" w:id="0">
    <w:p w:rsidR="00175B32" w:rsidRDefault="00175B32" w:rsidP="006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D2" w:rsidRDefault="00EF3CD2" w:rsidP="00EF3CD2">
    <w:pPr>
      <w:pStyle w:val="Header"/>
      <w:jc w:val="right"/>
      <w:rPr>
        <w:rFonts w:ascii="Arial" w:hAnsi="Arial" w:cs="Arial"/>
        <w:sz w:val="12"/>
        <w:szCs w:val="12"/>
      </w:rPr>
    </w:pPr>
    <w:r w:rsidRPr="00EF3CD2">
      <w:rPr>
        <w:rFonts w:ascii="Arial" w:hAnsi="Arial" w:cs="Arial"/>
        <w:sz w:val="12"/>
        <w:szCs w:val="12"/>
      </w:rPr>
      <w:t xml:space="preserve">Updated </w:t>
    </w:r>
    <w:r w:rsidR="00D92E36">
      <w:rPr>
        <w:rFonts w:ascii="Arial" w:hAnsi="Arial" w:cs="Arial"/>
        <w:sz w:val="12"/>
        <w:szCs w:val="12"/>
      </w:rPr>
      <w:t>09/05/13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B2"/>
    <w:multiLevelType w:val="hybridMultilevel"/>
    <w:tmpl w:val="48BCD1B0"/>
    <w:lvl w:ilvl="0" w:tplc="CB04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CE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22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8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E7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00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F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42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FE3E80"/>
    <w:multiLevelType w:val="hybridMultilevel"/>
    <w:tmpl w:val="442E1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623208"/>
    <w:multiLevelType w:val="hybridMultilevel"/>
    <w:tmpl w:val="149E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E0EAE"/>
    <w:multiLevelType w:val="hybridMultilevel"/>
    <w:tmpl w:val="0832B79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8594D"/>
    <w:multiLevelType w:val="hybridMultilevel"/>
    <w:tmpl w:val="6018F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B170B2"/>
    <w:multiLevelType w:val="hybridMultilevel"/>
    <w:tmpl w:val="6262D6A0"/>
    <w:lvl w:ilvl="0" w:tplc="69F0A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2B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C1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CD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AC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4A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21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69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C572C"/>
    <w:multiLevelType w:val="hybridMultilevel"/>
    <w:tmpl w:val="0A803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6D"/>
    <w:rsid w:val="00017DF7"/>
    <w:rsid w:val="00042A5A"/>
    <w:rsid w:val="000600AE"/>
    <w:rsid w:val="00066292"/>
    <w:rsid w:val="00095158"/>
    <w:rsid w:val="00103747"/>
    <w:rsid w:val="00124839"/>
    <w:rsid w:val="00146CD0"/>
    <w:rsid w:val="00175B32"/>
    <w:rsid w:val="00182EE9"/>
    <w:rsid w:val="00191895"/>
    <w:rsid w:val="001B1A43"/>
    <w:rsid w:val="00215874"/>
    <w:rsid w:val="0023037B"/>
    <w:rsid w:val="00252116"/>
    <w:rsid w:val="00270BF8"/>
    <w:rsid w:val="002942C3"/>
    <w:rsid w:val="0029568D"/>
    <w:rsid w:val="002A1828"/>
    <w:rsid w:val="002E3D90"/>
    <w:rsid w:val="00335860"/>
    <w:rsid w:val="00343536"/>
    <w:rsid w:val="00353618"/>
    <w:rsid w:val="0037728D"/>
    <w:rsid w:val="0038559D"/>
    <w:rsid w:val="0039319E"/>
    <w:rsid w:val="003A7620"/>
    <w:rsid w:val="003B5758"/>
    <w:rsid w:val="003C0B6E"/>
    <w:rsid w:val="003C1AB7"/>
    <w:rsid w:val="003D3824"/>
    <w:rsid w:val="003D781B"/>
    <w:rsid w:val="003E4A37"/>
    <w:rsid w:val="003F3DCF"/>
    <w:rsid w:val="00417A1C"/>
    <w:rsid w:val="00445060"/>
    <w:rsid w:val="00455B39"/>
    <w:rsid w:val="00455FC4"/>
    <w:rsid w:val="00462CD5"/>
    <w:rsid w:val="004B676E"/>
    <w:rsid w:val="004C05E7"/>
    <w:rsid w:val="004C4337"/>
    <w:rsid w:val="004C5E06"/>
    <w:rsid w:val="004F2F51"/>
    <w:rsid w:val="004F4933"/>
    <w:rsid w:val="00584AC2"/>
    <w:rsid w:val="005C0E4E"/>
    <w:rsid w:val="005D784A"/>
    <w:rsid w:val="005E08BD"/>
    <w:rsid w:val="005E25DB"/>
    <w:rsid w:val="005F4C07"/>
    <w:rsid w:val="00621798"/>
    <w:rsid w:val="00634EAC"/>
    <w:rsid w:val="00643F32"/>
    <w:rsid w:val="006448B3"/>
    <w:rsid w:val="00667D0E"/>
    <w:rsid w:val="00671BBB"/>
    <w:rsid w:val="0069260F"/>
    <w:rsid w:val="006A76A6"/>
    <w:rsid w:val="006D1736"/>
    <w:rsid w:val="006F42A1"/>
    <w:rsid w:val="006F4538"/>
    <w:rsid w:val="00721D14"/>
    <w:rsid w:val="00722B36"/>
    <w:rsid w:val="00752A6B"/>
    <w:rsid w:val="00754922"/>
    <w:rsid w:val="007839C9"/>
    <w:rsid w:val="00784DA1"/>
    <w:rsid w:val="007D2034"/>
    <w:rsid w:val="00806397"/>
    <w:rsid w:val="008132C6"/>
    <w:rsid w:val="008262C3"/>
    <w:rsid w:val="00863FA9"/>
    <w:rsid w:val="008761B2"/>
    <w:rsid w:val="00893B72"/>
    <w:rsid w:val="008C3DCD"/>
    <w:rsid w:val="008F7BD9"/>
    <w:rsid w:val="00905D9A"/>
    <w:rsid w:val="009121A5"/>
    <w:rsid w:val="00923050"/>
    <w:rsid w:val="00943610"/>
    <w:rsid w:val="00974A00"/>
    <w:rsid w:val="0098460B"/>
    <w:rsid w:val="009C0D4B"/>
    <w:rsid w:val="009C4236"/>
    <w:rsid w:val="009D1589"/>
    <w:rsid w:val="00A20003"/>
    <w:rsid w:val="00A2331F"/>
    <w:rsid w:val="00A3034F"/>
    <w:rsid w:val="00A52115"/>
    <w:rsid w:val="00A54757"/>
    <w:rsid w:val="00A80F47"/>
    <w:rsid w:val="00AA3280"/>
    <w:rsid w:val="00AC4577"/>
    <w:rsid w:val="00AC6AAF"/>
    <w:rsid w:val="00AE539B"/>
    <w:rsid w:val="00AE55EA"/>
    <w:rsid w:val="00B10F3B"/>
    <w:rsid w:val="00B37C21"/>
    <w:rsid w:val="00B50B82"/>
    <w:rsid w:val="00B53A92"/>
    <w:rsid w:val="00B64513"/>
    <w:rsid w:val="00BA70A8"/>
    <w:rsid w:val="00BC2AD5"/>
    <w:rsid w:val="00BF193D"/>
    <w:rsid w:val="00BF2B3B"/>
    <w:rsid w:val="00C039BB"/>
    <w:rsid w:val="00C042B4"/>
    <w:rsid w:val="00C14CF6"/>
    <w:rsid w:val="00C23CE9"/>
    <w:rsid w:val="00C43055"/>
    <w:rsid w:val="00C6134C"/>
    <w:rsid w:val="00C84ED0"/>
    <w:rsid w:val="00CB581B"/>
    <w:rsid w:val="00CC07A4"/>
    <w:rsid w:val="00CC4425"/>
    <w:rsid w:val="00CE52D1"/>
    <w:rsid w:val="00CE7C45"/>
    <w:rsid w:val="00D15AA7"/>
    <w:rsid w:val="00D16F12"/>
    <w:rsid w:val="00D2506D"/>
    <w:rsid w:val="00D35B5C"/>
    <w:rsid w:val="00D62A1F"/>
    <w:rsid w:val="00D7174D"/>
    <w:rsid w:val="00D75D82"/>
    <w:rsid w:val="00D92E36"/>
    <w:rsid w:val="00D94B44"/>
    <w:rsid w:val="00DD099E"/>
    <w:rsid w:val="00DF4379"/>
    <w:rsid w:val="00E17DF6"/>
    <w:rsid w:val="00E32DDD"/>
    <w:rsid w:val="00E46EC9"/>
    <w:rsid w:val="00E56921"/>
    <w:rsid w:val="00EA355F"/>
    <w:rsid w:val="00EA3BA9"/>
    <w:rsid w:val="00EC226F"/>
    <w:rsid w:val="00EC6E9A"/>
    <w:rsid w:val="00EE307F"/>
    <w:rsid w:val="00EE3311"/>
    <w:rsid w:val="00EF3CD2"/>
    <w:rsid w:val="00F03583"/>
    <w:rsid w:val="00F44053"/>
    <w:rsid w:val="00F519F4"/>
    <w:rsid w:val="00F8226A"/>
    <w:rsid w:val="00F83A2B"/>
    <w:rsid w:val="00F90A2C"/>
    <w:rsid w:val="00FA0A35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B3"/>
  </w:style>
  <w:style w:type="paragraph" w:styleId="Footer">
    <w:name w:val="footer"/>
    <w:basedOn w:val="Normal"/>
    <w:link w:val="FooterChar"/>
    <w:uiPriority w:val="99"/>
    <w:unhideWhenUsed/>
    <w:rsid w:val="0064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B3"/>
  </w:style>
  <w:style w:type="character" w:styleId="Hyperlink">
    <w:name w:val="Hyperlink"/>
    <w:basedOn w:val="DefaultParagraphFont"/>
    <w:uiPriority w:val="99"/>
    <w:unhideWhenUsed/>
    <w:rsid w:val="00B50B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B3"/>
  </w:style>
  <w:style w:type="paragraph" w:styleId="Footer">
    <w:name w:val="footer"/>
    <w:basedOn w:val="Normal"/>
    <w:link w:val="FooterChar"/>
    <w:uiPriority w:val="99"/>
    <w:unhideWhenUsed/>
    <w:rsid w:val="0064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B3"/>
  </w:style>
  <w:style w:type="character" w:styleId="Hyperlink">
    <w:name w:val="Hyperlink"/>
    <w:basedOn w:val="DefaultParagraphFont"/>
    <w:uiPriority w:val="99"/>
    <w:unhideWhenUsed/>
    <w:rsid w:val="00B50B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6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50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38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92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04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11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8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66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hance.s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Bergland</dc:creator>
  <cp:lastModifiedBy>Lauren</cp:lastModifiedBy>
  <cp:revision>2</cp:revision>
  <dcterms:created xsi:type="dcterms:W3CDTF">2013-09-16T05:46:00Z</dcterms:created>
  <dcterms:modified xsi:type="dcterms:W3CDTF">2013-09-16T05:46:00Z</dcterms:modified>
</cp:coreProperties>
</file>