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2115" w:rsidRDefault="00E7579E" w:rsidP="00167F9F">
      <w:pPr>
        <w:spacing w:after="60"/>
        <w:rPr>
          <w:rFonts w:ascii="Arial" w:hAnsi="Arial" w:cs="Arial"/>
          <w:b/>
          <w:sz w:val="20"/>
          <w:szCs w:val="20"/>
        </w:rPr>
      </w:pPr>
      <w:r w:rsidRPr="00167F9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E24C5" wp14:editId="11354F5E">
                <wp:simplePos x="0" y="0"/>
                <wp:positionH relativeFrom="column">
                  <wp:posOffset>2549347</wp:posOffset>
                </wp:positionH>
                <wp:positionV relativeFrom="paragraph">
                  <wp:posOffset>135484</wp:posOffset>
                </wp:positionV>
                <wp:extent cx="3760013" cy="636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013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9F" w:rsidRPr="00167F9F" w:rsidRDefault="00167F9F" w:rsidP="00167F9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8"/>
                              </w:rPr>
                            </w:pPr>
                            <w:r w:rsidRPr="00167F9F">
                              <w:rPr>
                                <w:b/>
                                <w:sz w:val="40"/>
                              </w:rPr>
                              <w:t>Team Decision-Making Study</w:t>
                            </w:r>
                          </w:p>
                          <w:p w:rsidR="00167F9F" w:rsidRPr="00167F9F" w:rsidRDefault="00167F9F" w:rsidP="00167F9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            </w:t>
                            </w:r>
                            <w:r w:rsidRPr="00167F9F">
                              <w:rPr>
                                <w:i/>
                                <w:sz w:val="32"/>
                              </w:rPr>
                              <w:t>Content Coded in 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75pt;margin-top:10.65pt;width:296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" stroked="f">
                <v:textbox>
                  <w:txbxContent>
                    <w:p w:rsidR="00167F9F" w:rsidRPr="00167F9F" w:rsidRDefault="00167F9F" w:rsidP="00167F9F">
                      <w:pPr>
                        <w:spacing w:after="0" w:line="240" w:lineRule="auto"/>
                        <w:jc w:val="both"/>
                        <w:rPr>
                          <w:b/>
                          <w:sz w:val="48"/>
                        </w:rPr>
                      </w:pPr>
                      <w:r w:rsidRPr="00167F9F">
                        <w:rPr>
                          <w:b/>
                          <w:sz w:val="40"/>
                        </w:rPr>
                        <w:t>Team Decision-Making Study</w:t>
                      </w:r>
                    </w:p>
                    <w:p w:rsidR="00167F9F" w:rsidRPr="00167F9F" w:rsidRDefault="00167F9F" w:rsidP="00167F9F">
                      <w:pPr>
                        <w:spacing w:after="0" w:line="240" w:lineRule="auto"/>
                        <w:jc w:val="both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            </w:t>
                      </w:r>
                      <w:r w:rsidRPr="00167F9F">
                        <w:rPr>
                          <w:i/>
                          <w:sz w:val="32"/>
                        </w:rPr>
                        <w:t>Content Coded in Videos</w:t>
                      </w:r>
                    </w:p>
                  </w:txbxContent>
                </v:textbox>
              </v:shape>
            </w:pict>
          </mc:Fallback>
        </mc:AlternateContent>
      </w:r>
      <w:r w:rsidRPr="00EF3CD2">
        <w:rPr>
          <w:rFonts w:ascii="Arial" w:hAnsi="Arial" w:cs="Arial"/>
          <w:b/>
          <w:noProof/>
          <w:sz w:val="8"/>
          <w:szCs w:val="8"/>
        </w:rPr>
        <w:drawing>
          <wp:anchor distT="0" distB="0" distL="114300" distR="114300" simplePos="0" relativeHeight="251663360" behindDoc="0" locked="0" layoutInCell="1" allowOverlap="1" wp14:anchorId="4D0BC2AC" wp14:editId="57381082">
            <wp:simplePos x="0" y="0"/>
            <wp:positionH relativeFrom="margin">
              <wp:posOffset>-54610</wp:posOffset>
            </wp:positionH>
            <wp:positionV relativeFrom="paragraph">
              <wp:posOffset>82550</wp:posOffset>
            </wp:positionV>
            <wp:extent cx="1927860" cy="591820"/>
            <wp:effectExtent l="0" t="0" r="0" b="0"/>
            <wp:wrapTopAndBottom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rcRect l="1925" t="5051" r="2949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79E" w:rsidRPr="00041255" w:rsidRDefault="00E7579E">
      <w:pPr>
        <w:spacing w:after="60"/>
        <w:rPr>
          <w:rFonts w:ascii="Arial" w:hAnsi="Arial" w:cs="Arial"/>
          <w:b/>
          <w:sz w:val="4"/>
          <w:szCs w:val="4"/>
        </w:rPr>
      </w:pPr>
    </w:p>
    <w:p w:rsidR="00EC7EB3" w:rsidRPr="00DE64EF" w:rsidRDefault="00E7579E" w:rsidP="0018230E">
      <w:pPr>
        <w:shd w:val="clear" w:color="auto" w:fill="DDD9C3" w:themeFill="background2" w:themeFillShade="E6"/>
        <w:spacing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</w:t>
      </w:r>
      <w:r w:rsidR="005C6A01">
        <w:rPr>
          <w:rFonts w:ascii="Arial" w:hAnsi="Arial" w:cs="Arial"/>
          <w:b/>
          <w:sz w:val="20"/>
          <w:szCs w:val="20"/>
        </w:rPr>
        <w:t xml:space="preserve"> and Participant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4611">
        <w:rPr>
          <w:rFonts w:ascii="Arial" w:hAnsi="Arial" w:cs="Arial"/>
          <w:b/>
          <w:sz w:val="20"/>
          <w:szCs w:val="20"/>
        </w:rPr>
        <w:t>Information</w:t>
      </w:r>
      <w:r w:rsidR="008F7BD9" w:rsidRPr="00BF193D">
        <w:rPr>
          <w:rFonts w:ascii="Arial" w:hAnsi="Arial" w:cs="Arial"/>
          <w:b/>
          <w:sz w:val="20"/>
          <w:szCs w:val="20"/>
        </w:rPr>
        <w:t>:</w:t>
      </w:r>
      <w:r w:rsidR="00F14611">
        <w:rPr>
          <w:rFonts w:ascii="Arial" w:hAnsi="Arial" w:cs="Arial"/>
          <w:b/>
          <w:sz w:val="20"/>
          <w:szCs w:val="20"/>
        </w:rPr>
        <w:t xml:space="preserve">  </w:t>
      </w:r>
      <w:r w:rsidR="00F14611">
        <w:rPr>
          <w:rFonts w:ascii="Arial" w:hAnsi="Arial" w:cs="Arial"/>
          <w:i/>
          <w:sz w:val="20"/>
          <w:szCs w:val="20"/>
        </w:rPr>
        <w:t>Description about type of meeting where COS was decided, participants involved, and their backgrounds.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3E088F" w:rsidTr="00B14DC8">
        <w:tc>
          <w:tcPr>
            <w:tcW w:w="3576" w:type="dxa"/>
          </w:tcPr>
          <w:p w:rsidR="00C54237" w:rsidRDefault="00C54237" w:rsidP="00C54237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Type of meeting where ratings were decided (</w:t>
            </w:r>
            <w:proofErr w:type="spellStart"/>
            <w:r>
              <w:rPr>
                <w:rFonts w:ascii="Arial" w:hAnsi="Arial" w:cs="Arial"/>
                <w:sz w:val="18"/>
                <w:szCs w:val="10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10"/>
              </w:rPr>
              <w:t>, embedded in IFSP/IEP, COS-only meeting)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3E088F" w:rsidRPr="002C60AD" w:rsidRDefault="003E088F" w:rsidP="00856473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B14DC8" w:rsidRDefault="00D07197" w:rsidP="005052A4">
            <w:pPr>
              <w:rPr>
                <w:rFonts w:ascii="Arial" w:hAnsi="Arial" w:cs="Arial"/>
                <w:sz w:val="18"/>
                <w:szCs w:val="10"/>
              </w:rPr>
            </w:pPr>
            <w:r w:rsidRPr="002C60AD">
              <w:rPr>
                <w:rFonts w:ascii="Arial" w:hAnsi="Arial" w:cs="Arial"/>
                <w:sz w:val="18"/>
                <w:szCs w:val="10"/>
              </w:rPr>
              <w:t>Number and roles of individuals who    contributed information</w:t>
            </w:r>
            <w:r>
              <w:rPr>
                <w:rFonts w:ascii="Arial" w:hAnsi="Arial" w:cs="Arial"/>
                <w:sz w:val="18"/>
                <w:szCs w:val="10"/>
              </w:rPr>
              <w:t xml:space="preserve"> to the rating and/or participated in the rating decision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C54237" w:rsidRPr="002C60AD" w:rsidRDefault="00C54237" w:rsidP="005052A4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3E088F" w:rsidRPr="002C60AD" w:rsidRDefault="00D07197" w:rsidP="00D07197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 xml:space="preserve">Years of experiences providing services </w:t>
            </w:r>
            <w:r w:rsidR="00806B3C">
              <w:rPr>
                <w:rFonts w:ascii="Arial" w:hAnsi="Arial" w:cs="Arial"/>
                <w:sz w:val="18"/>
                <w:szCs w:val="10"/>
              </w:rPr>
              <w:t>to children with disabilities and to children without disabil</w:t>
            </w:r>
            <w:r>
              <w:rPr>
                <w:rFonts w:ascii="Arial" w:hAnsi="Arial" w:cs="Arial"/>
                <w:sz w:val="18"/>
                <w:szCs w:val="10"/>
              </w:rPr>
              <w:t>i</w:t>
            </w:r>
            <w:r w:rsidR="00806B3C">
              <w:rPr>
                <w:rFonts w:ascii="Arial" w:hAnsi="Arial" w:cs="Arial"/>
                <w:sz w:val="18"/>
                <w:szCs w:val="10"/>
              </w:rPr>
              <w:t>ties.</w:t>
            </w:r>
          </w:p>
        </w:tc>
      </w:tr>
      <w:tr w:rsidR="00D07197" w:rsidTr="00B14DC8">
        <w:tc>
          <w:tcPr>
            <w:tcW w:w="3576" w:type="dxa"/>
          </w:tcPr>
          <w:p w:rsidR="00D07197" w:rsidRDefault="00D07197" w:rsidP="00856473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Entry or exit meeting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D07197" w:rsidRDefault="00D07197" w:rsidP="005052A4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Number of parents/guardians present in meeting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C54237" w:rsidRDefault="00C54237" w:rsidP="005052A4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D07197" w:rsidRPr="002C60AD" w:rsidRDefault="00C54237" w:rsidP="00C35C22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Hours of COS training received by providers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</w:tc>
      </w:tr>
      <w:tr w:rsidR="00D07197" w:rsidTr="00B14DC8">
        <w:tc>
          <w:tcPr>
            <w:tcW w:w="3576" w:type="dxa"/>
          </w:tcPr>
          <w:p w:rsidR="00C54237" w:rsidRPr="002C60AD" w:rsidRDefault="00C54237" w:rsidP="00F14611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L</w:t>
            </w:r>
            <w:r w:rsidRPr="002C60AD">
              <w:rPr>
                <w:rFonts w:ascii="Arial" w:hAnsi="Arial" w:cs="Arial"/>
                <w:sz w:val="18"/>
                <w:szCs w:val="10"/>
              </w:rPr>
              <w:t>ength of meeting</w:t>
            </w:r>
            <w:r>
              <w:rPr>
                <w:rFonts w:ascii="Arial" w:hAnsi="Arial" w:cs="Arial"/>
                <w:sz w:val="18"/>
                <w:szCs w:val="10"/>
              </w:rPr>
              <w:t xml:space="preserve"> and length of time spent discussing each outcome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D07197" w:rsidRPr="002C60AD" w:rsidRDefault="00D07197" w:rsidP="00C54237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Number of COS meetings the providers have participated in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D07197" w:rsidRPr="002C60AD" w:rsidRDefault="00C54237" w:rsidP="00806B3C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Providers self-reported knowledge related to the COS process</w:t>
            </w:r>
            <w:r w:rsidR="00A85973">
              <w:rPr>
                <w:rFonts w:ascii="Arial" w:hAnsi="Arial" w:cs="Arial"/>
                <w:sz w:val="18"/>
                <w:szCs w:val="10"/>
              </w:rPr>
              <w:t>.</w:t>
            </w:r>
          </w:p>
        </w:tc>
      </w:tr>
    </w:tbl>
    <w:p w:rsidR="00A72075" w:rsidRDefault="00A72075" w:rsidP="00C14CF6">
      <w:pPr>
        <w:spacing w:after="0"/>
        <w:rPr>
          <w:rFonts w:ascii="Arial" w:hAnsi="Arial" w:cs="Arial"/>
          <w:b/>
          <w:sz w:val="16"/>
          <w:szCs w:val="10"/>
        </w:rPr>
      </w:pPr>
    </w:p>
    <w:p w:rsidR="004A6384" w:rsidRDefault="00DB1589" w:rsidP="0018230E">
      <w:pPr>
        <w:shd w:val="clear" w:color="auto" w:fill="DDD9C3" w:themeFill="background2" w:themeFillShade="E6"/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Informing and Engaging Family Members</w:t>
      </w:r>
      <w:r w:rsidR="004A6384" w:rsidRPr="00BF193D">
        <w:rPr>
          <w:rFonts w:ascii="Arial" w:hAnsi="Arial" w:cs="Arial"/>
          <w:b/>
          <w:sz w:val="20"/>
          <w:szCs w:val="20"/>
        </w:rPr>
        <w:t>:</w:t>
      </w:r>
      <w:r w:rsidR="00DE64EF">
        <w:rPr>
          <w:rFonts w:ascii="Arial" w:hAnsi="Arial" w:cs="Arial"/>
          <w:b/>
          <w:sz w:val="20"/>
          <w:szCs w:val="20"/>
        </w:rPr>
        <w:t xml:space="preserve"> </w:t>
      </w:r>
      <w:r w:rsidR="00DE64EF" w:rsidRPr="00DE64EF">
        <w:rPr>
          <w:rFonts w:ascii="Arial" w:hAnsi="Arial" w:cs="Arial"/>
          <w:i/>
          <w:sz w:val="20"/>
          <w:szCs w:val="20"/>
        </w:rPr>
        <w:t xml:space="preserve"> </w:t>
      </w:r>
      <w:r w:rsidR="00910484">
        <w:rPr>
          <w:rFonts w:ascii="Arial" w:hAnsi="Arial" w:cs="Arial"/>
          <w:i/>
          <w:sz w:val="20"/>
          <w:szCs w:val="20"/>
        </w:rPr>
        <w:t>Inf</w:t>
      </w:r>
      <w:r w:rsidR="009215C3">
        <w:rPr>
          <w:rFonts w:ascii="Arial" w:hAnsi="Arial" w:cs="Arial"/>
          <w:i/>
          <w:sz w:val="20"/>
          <w:szCs w:val="20"/>
        </w:rPr>
        <w:t xml:space="preserve">ormation explained to families and their participation in COS process.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7B0AA5" w:rsidRPr="00B14DC8" w:rsidTr="00C522D9">
        <w:tc>
          <w:tcPr>
            <w:tcW w:w="3576" w:type="dxa"/>
          </w:tcPr>
          <w:p w:rsidR="007B0AA5" w:rsidRPr="002C60AD" w:rsidRDefault="004C3F4D" w:rsidP="004C3F4D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Providers explain to families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 w:rsidR="009215C3">
              <w:rPr>
                <w:rFonts w:ascii="Arial" w:hAnsi="Arial" w:cs="Arial"/>
                <w:sz w:val="18"/>
                <w:szCs w:val="10"/>
              </w:rPr>
              <w:t>why outcomes data are collected.</w:t>
            </w:r>
          </w:p>
        </w:tc>
        <w:tc>
          <w:tcPr>
            <w:tcW w:w="3576" w:type="dxa"/>
          </w:tcPr>
          <w:p w:rsidR="007B0AA5" w:rsidRPr="002C60AD" w:rsidRDefault="004C3F4D" w:rsidP="00355619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 xml:space="preserve">Providers describe to families the </w:t>
            </w:r>
            <w:r w:rsidR="00392CA6" w:rsidRPr="002C60AD">
              <w:rPr>
                <w:rFonts w:ascii="Arial" w:hAnsi="Arial" w:cs="Arial"/>
                <w:sz w:val="18"/>
                <w:szCs w:val="10"/>
              </w:rPr>
              <w:t xml:space="preserve">meaning of the </w:t>
            </w:r>
            <w:r>
              <w:rPr>
                <w:rFonts w:ascii="Arial" w:hAnsi="Arial" w:cs="Arial"/>
                <w:sz w:val="18"/>
                <w:szCs w:val="10"/>
              </w:rPr>
              <w:t>three child outcomes</w:t>
            </w:r>
            <w:r w:rsidR="00473F5F">
              <w:rPr>
                <w:rFonts w:ascii="Arial" w:hAnsi="Arial" w:cs="Arial"/>
                <w:sz w:val="18"/>
                <w:szCs w:val="10"/>
              </w:rPr>
              <w:t>.</w:t>
            </w:r>
            <w:r w:rsidR="00392CA6"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</w:p>
        </w:tc>
        <w:tc>
          <w:tcPr>
            <w:tcW w:w="3576" w:type="dxa"/>
          </w:tcPr>
          <w:p w:rsidR="007B0AA5" w:rsidRPr="002C60AD" w:rsidRDefault="00B3249F" w:rsidP="00355619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Families share information about their child’s functioning without prompting from providers.</w:t>
            </w:r>
          </w:p>
        </w:tc>
      </w:tr>
      <w:tr w:rsidR="007B0AA5" w:rsidRPr="00B14DC8" w:rsidTr="00C522D9">
        <w:tc>
          <w:tcPr>
            <w:tcW w:w="3576" w:type="dxa"/>
          </w:tcPr>
          <w:p w:rsidR="007B0AA5" w:rsidRPr="002C60AD" w:rsidRDefault="004C3F4D" w:rsidP="00473F5F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Providers r</w:t>
            </w:r>
            <w:r w:rsidR="00D42F53">
              <w:rPr>
                <w:rFonts w:ascii="Arial" w:hAnsi="Arial" w:cs="Arial"/>
                <w:sz w:val="18"/>
                <w:szCs w:val="10"/>
              </w:rPr>
              <w:t>eview</w:t>
            </w:r>
            <w:r w:rsidR="00392CA6"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 w:rsidR="005976E2">
              <w:rPr>
                <w:rFonts w:ascii="Arial" w:hAnsi="Arial" w:cs="Arial"/>
                <w:sz w:val="18"/>
                <w:szCs w:val="10"/>
              </w:rPr>
              <w:t xml:space="preserve">with families the </w:t>
            </w:r>
            <w:r w:rsidR="00392CA6" w:rsidRPr="002C60AD">
              <w:rPr>
                <w:rFonts w:ascii="Arial" w:hAnsi="Arial" w:cs="Arial"/>
                <w:sz w:val="18"/>
                <w:szCs w:val="10"/>
              </w:rPr>
              <w:t xml:space="preserve">skills expected at the child’s age </w:t>
            </w:r>
            <w:r w:rsidR="005976E2">
              <w:rPr>
                <w:rFonts w:ascii="Arial" w:hAnsi="Arial" w:cs="Arial"/>
                <w:sz w:val="18"/>
                <w:szCs w:val="10"/>
              </w:rPr>
              <w:t xml:space="preserve">and the sequence in which those skills develop. </w:t>
            </w:r>
          </w:p>
        </w:tc>
        <w:tc>
          <w:tcPr>
            <w:tcW w:w="3576" w:type="dxa"/>
          </w:tcPr>
          <w:p w:rsidR="007B0AA5" w:rsidRPr="002C60AD" w:rsidRDefault="004C3F4D" w:rsidP="004C3F4D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Providers</w:t>
            </w:r>
            <w:r w:rsidR="00392CA6"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0"/>
              </w:rPr>
              <w:t xml:space="preserve">invite family members to share observations and input during the meeting. </w:t>
            </w:r>
          </w:p>
        </w:tc>
        <w:tc>
          <w:tcPr>
            <w:tcW w:w="3576" w:type="dxa"/>
          </w:tcPr>
          <w:p w:rsidR="007B0AA5" w:rsidRPr="002C60AD" w:rsidRDefault="007B0AA5" w:rsidP="00D42F53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</w:tbl>
    <w:p w:rsidR="009F7D16" w:rsidRDefault="009F7D16" w:rsidP="00C14CF6">
      <w:pPr>
        <w:spacing w:after="0"/>
        <w:rPr>
          <w:rFonts w:ascii="Arial" w:hAnsi="Arial" w:cs="Arial"/>
          <w:sz w:val="20"/>
          <w:szCs w:val="20"/>
        </w:rPr>
      </w:pPr>
    </w:p>
    <w:p w:rsidR="00E24EB6" w:rsidRDefault="00DB1589" w:rsidP="0018230E">
      <w:pPr>
        <w:shd w:val="clear" w:color="auto" w:fill="DDD9C3" w:themeFill="background2" w:themeFillShade="E6"/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Process</w:t>
      </w:r>
      <w:r w:rsidR="00775A2C">
        <w:rPr>
          <w:rFonts w:ascii="Arial" w:hAnsi="Arial" w:cs="Arial"/>
          <w:b/>
          <w:sz w:val="20"/>
          <w:szCs w:val="20"/>
        </w:rPr>
        <w:t xml:space="preserve"> and Consensus</w:t>
      </w:r>
      <w:r w:rsidRPr="00BF193D">
        <w:rPr>
          <w:rFonts w:ascii="Arial" w:hAnsi="Arial" w:cs="Arial"/>
          <w:b/>
          <w:sz w:val="20"/>
          <w:szCs w:val="20"/>
        </w:rPr>
        <w:t>:</w:t>
      </w:r>
      <w:r w:rsidR="00E24EB6" w:rsidRPr="00E24EB6">
        <w:rPr>
          <w:rFonts w:ascii="Arial" w:hAnsi="Arial" w:cs="Arial"/>
          <w:b/>
          <w:sz w:val="20"/>
          <w:szCs w:val="20"/>
        </w:rPr>
        <w:t xml:space="preserve"> </w:t>
      </w:r>
      <w:r w:rsidR="00C16451" w:rsidRPr="00C16451">
        <w:rPr>
          <w:rFonts w:ascii="Arial" w:hAnsi="Arial" w:cs="Arial"/>
          <w:i/>
          <w:sz w:val="20"/>
          <w:szCs w:val="20"/>
        </w:rPr>
        <w:t>General interaction approach and dialogue between members at the COS meeting.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24EB6" w:rsidRPr="00B14DC8" w:rsidTr="00C522D9">
        <w:tc>
          <w:tcPr>
            <w:tcW w:w="3576" w:type="dxa"/>
          </w:tcPr>
          <w:p w:rsidR="00BC52F3" w:rsidRPr="002C60AD" w:rsidRDefault="00BC52F3" w:rsidP="00BC52F3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 xml:space="preserve">Extent of relevant contributions and </w:t>
            </w:r>
            <w:r w:rsidRPr="002C60AD">
              <w:rPr>
                <w:rFonts w:ascii="Arial" w:hAnsi="Arial" w:cs="Arial"/>
                <w:sz w:val="18"/>
                <w:szCs w:val="10"/>
              </w:rPr>
              <w:t>dialogue between team members</w:t>
            </w:r>
            <w:r w:rsidR="00D56787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E24EB6" w:rsidRDefault="00E24EB6" w:rsidP="00CA3A51">
            <w:pPr>
              <w:rPr>
                <w:rFonts w:ascii="Arial" w:hAnsi="Arial" w:cs="Arial"/>
                <w:sz w:val="18"/>
                <w:szCs w:val="10"/>
              </w:rPr>
            </w:pPr>
          </w:p>
          <w:p w:rsidR="00BC52F3" w:rsidRPr="002C60AD" w:rsidRDefault="00D56787" w:rsidP="00CA3A51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Consensus agreement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on the COS ratings and the rationale for the ratings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E24EB6" w:rsidRDefault="00BC52F3" w:rsidP="00BC52F3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Amount of family input described or shared (minimal, considerable)</w:t>
            </w:r>
            <w:r w:rsidR="00D56787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D56787" w:rsidRDefault="00D56787" w:rsidP="00BC52F3">
            <w:pPr>
              <w:rPr>
                <w:rFonts w:ascii="Arial" w:hAnsi="Arial" w:cs="Arial"/>
                <w:sz w:val="18"/>
                <w:szCs w:val="10"/>
              </w:rPr>
            </w:pPr>
          </w:p>
          <w:p w:rsidR="00D56787" w:rsidRPr="002C60AD" w:rsidRDefault="00DA09E5" w:rsidP="00BC52F3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Overall rating of team process.</w:t>
            </w:r>
          </w:p>
        </w:tc>
        <w:tc>
          <w:tcPr>
            <w:tcW w:w="3576" w:type="dxa"/>
          </w:tcPr>
          <w:p w:rsidR="00BC52F3" w:rsidRPr="002C60AD" w:rsidRDefault="00BC52F3" w:rsidP="00BC52F3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F</w:t>
            </w:r>
            <w:r w:rsidRPr="002C60AD">
              <w:rPr>
                <w:rFonts w:ascii="Arial" w:hAnsi="Arial" w:cs="Arial"/>
                <w:sz w:val="18"/>
                <w:szCs w:val="10"/>
              </w:rPr>
              <w:t>ormat of input received from family members</w:t>
            </w:r>
            <w:r>
              <w:rPr>
                <w:rFonts w:ascii="Arial" w:hAnsi="Arial" w:cs="Arial"/>
                <w:sz w:val="18"/>
                <w:szCs w:val="10"/>
              </w:rPr>
              <w:t xml:space="preserve"> (e.g. professional shared based on separate discussions, family participation in team meeting).</w:t>
            </w:r>
          </w:p>
          <w:p w:rsidR="00E24EB6" w:rsidRPr="002C60AD" w:rsidRDefault="00E24EB6" w:rsidP="00BC52F3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</w:tbl>
    <w:p w:rsidR="00255989" w:rsidRDefault="00255989" w:rsidP="00DB1589">
      <w:pPr>
        <w:spacing w:after="0"/>
        <w:rPr>
          <w:rFonts w:ascii="Arial" w:hAnsi="Arial" w:cs="Arial"/>
          <w:b/>
          <w:sz w:val="16"/>
          <w:szCs w:val="10"/>
        </w:rPr>
      </w:pPr>
    </w:p>
    <w:p w:rsidR="00166F86" w:rsidRDefault="00255989" w:rsidP="0018230E">
      <w:pPr>
        <w:shd w:val="clear" w:color="auto" w:fill="DDD9C3" w:themeFill="background2" w:themeFillShade="E6"/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COS-Specific Process</w:t>
      </w:r>
      <w:r w:rsidRPr="00BF193D">
        <w:rPr>
          <w:rFonts w:ascii="Arial" w:hAnsi="Arial" w:cs="Arial"/>
          <w:b/>
          <w:sz w:val="20"/>
          <w:szCs w:val="20"/>
        </w:rPr>
        <w:t>:</w:t>
      </w:r>
      <w:r w:rsidR="00166F86">
        <w:rPr>
          <w:rFonts w:ascii="Arial" w:hAnsi="Arial" w:cs="Arial"/>
          <w:b/>
          <w:sz w:val="20"/>
          <w:szCs w:val="20"/>
        </w:rPr>
        <w:t xml:space="preserve">  </w:t>
      </w:r>
      <w:r w:rsidR="00DA09E5">
        <w:rPr>
          <w:rFonts w:ascii="Arial" w:hAnsi="Arial" w:cs="Arial"/>
          <w:i/>
          <w:sz w:val="20"/>
          <w:szCs w:val="20"/>
        </w:rPr>
        <w:t>Team incorporates best practices and understanding of COS-related content in meeting</w:t>
      </w:r>
      <w:r w:rsidR="00166F86" w:rsidRPr="00C16451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166F86" w:rsidRPr="00B14DC8" w:rsidTr="00C522D9">
        <w:tc>
          <w:tcPr>
            <w:tcW w:w="3576" w:type="dxa"/>
          </w:tcPr>
          <w:p w:rsidR="00166F86" w:rsidRPr="002C60AD" w:rsidRDefault="006B2656" w:rsidP="00E40DF8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discussed the c</w:t>
            </w:r>
            <w:r w:rsidRPr="002C60AD">
              <w:rPr>
                <w:rFonts w:ascii="Arial" w:hAnsi="Arial" w:cs="Arial"/>
                <w:sz w:val="18"/>
                <w:szCs w:val="10"/>
              </w:rPr>
              <w:t>hild’s functional use of skills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6B2656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described s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kills </w:t>
            </w:r>
            <w:r>
              <w:rPr>
                <w:rFonts w:ascii="Arial" w:hAnsi="Arial" w:cs="Arial"/>
                <w:sz w:val="18"/>
                <w:szCs w:val="10"/>
              </w:rPr>
              <w:t xml:space="preserve">the 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child </w:t>
            </w:r>
            <w:r>
              <w:rPr>
                <w:rFonts w:ascii="Arial" w:hAnsi="Arial" w:cs="Arial"/>
                <w:sz w:val="18"/>
                <w:szCs w:val="10"/>
              </w:rPr>
              <w:t>has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not yet </w:t>
            </w:r>
            <w:r>
              <w:rPr>
                <w:rFonts w:ascii="Arial" w:hAnsi="Arial" w:cs="Arial"/>
                <w:sz w:val="18"/>
                <w:szCs w:val="10"/>
              </w:rPr>
              <w:t>mastered</w:t>
            </w:r>
            <w:r w:rsidR="0023652F"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166F86" w:rsidRPr="002C60AD" w:rsidRDefault="00166F86" w:rsidP="00C3396A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166F86" w:rsidRPr="002C60AD" w:rsidRDefault="0023652F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c</w:t>
            </w:r>
            <w:r w:rsidRPr="002C60AD">
              <w:rPr>
                <w:rFonts w:ascii="Arial" w:hAnsi="Arial" w:cs="Arial"/>
                <w:sz w:val="18"/>
                <w:szCs w:val="10"/>
              </w:rPr>
              <w:t>onsidered more than one rating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</w:tc>
      </w:tr>
      <w:tr w:rsidR="00166F86" w:rsidRPr="00B14DC8" w:rsidTr="00C522D9">
        <w:tc>
          <w:tcPr>
            <w:tcW w:w="3576" w:type="dxa"/>
          </w:tcPr>
          <w:p w:rsidR="006B2656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considered the c</w:t>
            </w:r>
            <w:r w:rsidRPr="002C60AD">
              <w:rPr>
                <w:rFonts w:ascii="Arial" w:hAnsi="Arial" w:cs="Arial"/>
                <w:sz w:val="18"/>
                <w:szCs w:val="10"/>
              </w:rPr>
              <w:t>hild’s functioning across multiple settings and situations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166F86" w:rsidRPr="002C60AD" w:rsidRDefault="00166F86" w:rsidP="006B2656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166F86" w:rsidRPr="002C60AD" w:rsidRDefault="0023652F" w:rsidP="001A4BD0">
            <w:pPr>
              <w:rPr>
                <w:rFonts w:ascii="Arial" w:hAnsi="Arial" w:cs="Arial"/>
                <w:sz w:val="18"/>
                <w:szCs w:val="10"/>
              </w:rPr>
            </w:pPr>
            <w:r w:rsidRPr="002C60AD">
              <w:rPr>
                <w:rFonts w:ascii="Arial" w:hAnsi="Arial" w:cs="Arial"/>
                <w:sz w:val="18"/>
                <w:szCs w:val="10"/>
              </w:rPr>
              <w:t>Team</w:t>
            </w:r>
            <w:r>
              <w:rPr>
                <w:rFonts w:ascii="Arial" w:hAnsi="Arial" w:cs="Arial"/>
                <w:sz w:val="18"/>
                <w:szCs w:val="10"/>
              </w:rPr>
              <w:t xml:space="preserve"> correctly age-anchored specific skills.</w:t>
            </w:r>
          </w:p>
        </w:tc>
        <w:tc>
          <w:tcPr>
            <w:tcW w:w="3576" w:type="dxa"/>
          </w:tcPr>
          <w:p w:rsidR="005924B4" w:rsidRPr="002C60AD" w:rsidRDefault="0023652F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explicitly states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a rationale for rating </w:t>
            </w:r>
            <w:r>
              <w:rPr>
                <w:rFonts w:ascii="Arial" w:hAnsi="Arial" w:cs="Arial"/>
                <w:sz w:val="18"/>
                <w:szCs w:val="10"/>
              </w:rPr>
              <w:t>for reach outcome.</w:t>
            </w:r>
          </w:p>
        </w:tc>
      </w:tr>
      <w:tr w:rsidR="002777AA" w:rsidRPr="00B14DC8" w:rsidTr="00C522D9">
        <w:tc>
          <w:tcPr>
            <w:tcW w:w="3576" w:type="dxa"/>
          </w:tcPr>
          <w:p w:rsidR="00B82C47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discussed s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kills </w:t>
            </w:r>
            <w:r>
              <w:rPr>
                <w:rFonts w:ascii="Arial" w:hAnsi="Arial" w:cs="Arial"/>
                <w:sz w:val="18"/>
                <w:szCs w:val="10"/>
              </w:rPr>
              <w:t>relevant to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0"/>
              </w:rPr>
              <w:t>each of the three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outcome</w:t>
            </w:r>
            <w:r>
              <w:rPr>
                <w:rFonts w:ascii="Arial" w:hAnsi="Arial" w:cs="Arial"/>
                <w:sz w:val="18"/>
                <w:szCs w:val="10"/>
              </w:rPr>
              <w:t>s.</w:t>
            </w:r>
          </w:p>
        </w:tc>
        <w:tc>
          <w:tcPr>
            <w:tcW w:w="3576" w:type="dxa"/>
          </w:tcPr>
          <w:p w:rsidR="002777AA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referenced</w:t>
            </w:r>
            <w:r w:rsidR="001A4BD0">
              <w:rPr>
                <w:rFonts w:ascii="Arial" w:hAnsi="Arial" w:cs="Arial"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0"/>
              </w:rPr>
              <w:t>o</w:t>
            </w:r>
            <w:r w:rsidR="00465E33" w:rsidRPr="002C60AD">
              <w:rPr>
                <w:rFonts w:ascii="Arial" w:hAnsi="Arial" w:cs="Arial"/>
                <w:sz w:val="18"/>
                <w:szCs w:val="10"/>
              </w:rPr>
              <w:t>ne or</w:t>
            </w:r>
            <w:r>
              <w:rPr>
                <w:rFonts w:ascii="Arial" w:hAnsi="Arial" w:cs="Arial"/>
                <w:sz w:val="18"/>
                <w:szCs w:val="10"/>
              </w:rPr>
              <w:t xml:space="preserve"> more specific assessment tools.</w:t>
            </w:r>
          </w:p>
        </w:tc>
        <w:tc>
          <w:tcPr>
            <w:tcW w:w="3576" w:type="dxa"/>
          </w:tcPr>
          <w:p w:rsidR="00EF77CB" w:rsidRDefault="0023652F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s</w:t>
            </w:r>
            <w:r w:rsidRPr="002C60AD">
              <w:rPr>
                <w:rFonts w:ascii="Arial" w:hAnsi="Arial" w:cs="Arial"/>
                <w:sz w:val="18"/>
                <w:szCs w:val="10"/>
              </w:rPr>
              <w:t>howed no explicit intent to alter ratings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23652F" w:rsidRPr="002C60AD" w:rsidRDefault="0023652F" w:rsidP="006B2656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EF77CB" w:rsidRPr="00B14DC8" w:rsidTr="00C522D9">
        <w:tc>
          <w:tcPr>
            <w:tcW w:w="3576" w:type="dxa"/>
          </w:tcPr>
          <w:p w:rsidR="006B2656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c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onsidered </w:t>
            </w:r>
            <w:r>
              <w:rPr>
                <w:rFonts w:ascii="Arial" w:hAnsi="Arial" w:cs="Arial"/>
                <w:sz w:val="18"/>
                <w:szCs w:val="10"/>
              </w:rPr>
              <w:t xml:space="preserve">the full 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breadth of skills </w:t>
            </w:r>
            <w:r>
              <w:rPr>
                <w:rFonts w:ascii="Arial" w:hAnsi="Arial" w:cs="Arial"/>
                <w:sz w:val="18"/>
                <w:szCs w:val="10"/>
              </w:rPr>
              <w:t>associated with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the outcome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</w:p>
          <w:p w:rsidR="00EF77CB" w:rsidRPr="002C60AD" w:rsidRDefault="00EF77CB" w:rsidP="00CF794B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3576" w:type="dxa"/>
          </w:tcPr>
          <w:p w:rsidR="00EF77CB" w:rsidRPr="002C60AD" w:rsidRDefault="000F7665" w:rsidP="000F7665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r</w:t>
            </w:r>
            <w:r w:rsidR="00EF77CB" w:rsidRPr="002C60AD">
              <w:rPr>
                <w:rFonts w:ascii="Arial" w:hAnsi="Arial" w:cs="Arial"/>
                <w:sz w:val="18"/>
                <w:szCs w:val="10"/>
              </w:rPr>
              <w:t>eferenced or used the decision tree</w:t>
            </w:r>
            <w:r>
              <w:rPr>
                <w:rFonts w:ascii="Arial" w:hAnsi="Arial" w:cs="Arial"/>
                <w:sz w:val="18"/>
                <w:szCs w:val="10"/>
              </w:rPr>
              <w:t xml:space="preserve"> in the process of deciding the rating. </w:t>
            </w:r>
          </w:p>
        </w:tc>
        <w:tc>
          <w:tcPr>
            <w:tcW w:w="3576" w:type="dxa"/>
          </w:tcPr>
          <w:p w:rsidR="00EF77CB" w:rsidRPr="002C60AD" w:rsidRDefault="0023652F" w:rsidP="000F7665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Overall rating of COS-specific process.</w:t>
            </w:r>
          </w:p>
        </w:tc>
      </w:tr>
      <w:tr w:rsidR="00EF77CB" w:rsidRPr="00B14DC8" w:rsidTr="00C522D9">
        <w:tc>
          <w:tcPr>
            <w:tcW w:w="3576" w:type="dxa"/>
          </w:tcPr>
          <w:p w:rsidR="00EF77CB" w:rsidRPr="002C60AD" w:rsidRDefault="006B2656" w:rsidP="006B2656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Team considered the child’s skills with the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>
              <w:rPr>
                <w:rFonts w:ascii="Arial" w:hAnsi="Arial" w:cs="Arial"/>
                <w:sz w:val="18"/>
                <w:szCs w:val="10"/>
              </w:rPr>
              <w:t xml:space="preserve">appropriate </w:t>
            </w:r>
            <w:r w:rsidRPr="002C60AD">
              <w:rPr>
                <w:rFonts w:ascii="Arial" w:hAnsi="Arial" w:cs="Arial"/>
                <w:sz w:val="18"/>
                <w:szCs w:val="10"/>
              </w:rPr>
              <w:t>depth</w:t>
            </w:r>
            <w:r>
              <w:rPr>
                <w:rFonts w:ascii="Arial" w:hAnsi="Arial" w:cs="Arial"/>
                <w:sz w:val="18"/>
                <w:szCs w:val="10"/>
              </w:rPr>
              <w:t>.</w:t>
            </w:r>
            <w:r w:rsidRPr="002C60AD">
              <w:rPr>
                <w:rFonts w:ascii="Arial" w:hAnsi="Arial" w:cs="Arial"/>
                <w:sz w:val="18"/>
                <w:szCs w:val="10"/>
              </w:rPr>
              <w:t xml:space="preserve"> </w:t>
            </w:r>
            <w:r w:rsidRPr="00B82C47">
              <w:rPr>
                <w:rFonts w:ascii="Arial" w:hAnsi="Arial" w:cs="Arial"/>
                <w:sz w:val="8"/>
                <w:szCs w:val="10"/>
              </w:rPr>
              <w:t xml:space="preserve"> </w:t>
            </w:r>
          </w:p>
        </w:tc>
        <w:tc>
          <w:tcPr>
            <w:tcW w:w="3576" w:type="dxa"/>
          </w:tcPr>
          <w:p w:rsidR="00EF77CB" w:rsidRPr="002C60AD" w:rsidRDefault="002B66E5" w:rsidP="00465E33">
            <w:pPr>
              <w:rPr>
                <w:rFonts w:ascii="Arial" w:hAnsi="Arial" w:cs="Arial"/>
                <w:sz w:val="18"/>
                <w:szCs w:val="10"/>
              </w:rPr>
            </w:pPr>
            <w:r w:rsidRPr="002C60AD">
              <w:rPr>
                <w:rFonts w:ascii="Arial" w:hAnsi="Arial" w:cs="Arial"/>
                <w:sz w:val="18"/>
                <w:szCs w:val="10"/>
              </w:rPr>
              <w:t>No misunderstanding of rating criteria was evident</w:t>
            </w:r>
            <w:r w:rsidR="0023652F"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EF77CB" w:rsidRPr="002C60AD" w:rsidRDefault="00EF77CB" w:rsidP="000F7665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</w:tbl>
    <w:p w:rsidR="00255989" w:rsidRPr="0006741F" w:rsidRDefault="00255989" w:rsidP="00255989">
      <w:pPr>
        <w:spacing w:after="60"/>
        <w:rPr>
          <w:rFonts w:ascii="Arial" w:hAnsi="Arial" w:cs="Arial"/>
          <w:b/>
          <w:sz w:val="14"/>
          <w:szCs w:val="20"/>
        </w:rPr>
      </w:pPr>
    </w:p>
    <w:p w:rsidR="0049782C" w:rsidRDefault="0049782C" w:rsidP="0018230E">
      <w:pPr>
        <w:shd w:val="clear" w:color="auto" w:fill="DDD9C3" w:themeFill="background2" w:themeFillShade="E6"/>
        <w:spacing w:after="60"/>
        <w:rPr>
          <w:rFonts w:ascii="Arial" w:hAnsi="Arial" w:cs="Arial"/>
          <w:i/>
          <w:sz w:val="20"/>
          <w:szCs w:val="10"/>
        </w:rPr>
      </w:pPr>
      <w:r>
        <w:rPr>
          <w:rFonts w:ascii="Arial" w:hAnsi="Arial" w:cs="Arial"/>
          <w:b/>
          <w:sz w:val="20"/>
          <w:szCs w:val="20"/>
        </w:rPr>
        <w:t>Ratings</w:t>
      </w:r>
      <w:r w:rsidRPr="00BF193D">
        <w:rPr>
          <w:rFonts w:ascii="Arial" w:hAnsi="Arial" w:cs="Arial"/>
          <w:b/>
          <w:sz w:val="20"/>
          <w:szCs w:val="20"/>
        </w:rPr>
        <w:t>:</w:t>
      </w:r>
      <w:r w:rsidR="00DF627B">
        <w:rPr>
          <w:rFonts w:ascii="Arial" w:hAnsi="Arial" w:cs="Arial"/>
          <w:b/>
          <w:sz w:val="20"/>
          <w:szCs w:val="20"/>
        </w:rPr>
        <w:t xml:space="preserve"> </w:t>
      </w:r>
      <w:r w:rsidR="00503015">
        <w:rPr>
          <w:rFonts w:ascii="Arial" w:hAnsi="Arial" w:cs="Arial"/>
          <w:i/>
          <w:sz w:val="20"/>
          <w:szCs w:val="10"/>
        </w:rPr>
        <w:t>T</w:t>
      </w:r>
      <w:r w:rsidR="00041255">
        <w:rPr>
          <w:rFonts w:ascii="Arial" w:hAnsi="Arial" w:cs="Arial"/>
          <w:i/>
          <w:sz w:val="20"/>
          <w:szCs w:val="10"/>
        </w:rPr>
        <w:t>eam ratings are consistent with specific rating or range of ratings determined by coding after reviewing the video and COS form.</w:t>
      </w:r>
    </w:p>
    <w:p w:rsidR="00910484" w:rsidRPr="00041255" w:rsidRDefault="00910484" w:rsidP="00910484">
      <w:pPr>
        <w:spacing w:after="60"/>
        <w:rPr>
          <w:rFonts w:ascii="Arial" w:hAnsi="Arial" w:cs="Arial"/>
          <w:i/>
          <w:sz w:val="8"/>
          <w:szCs w:val="8"/>
        </w:rPr>
      </w:pPr>
    </w:p>
    <w:p w:rsidR="00910484" w:rsidRPr="0023652F" w:rsidRDefault="00910484" w:rsidP="00910484">
      <w:pPr>
        <w:shd w:val="clear" w:color="auto" w:fill="DDD9C3" w:themeFill="background2" w:themeFillShade="E6"/>
        <w:spacing w:after="0"/>
        <w:rPr>
          <w:rFonts w:ascii="Arial" w:hAnsi="Arial" w:cs="Arial"/>
          <w:i/>
          <w:sz w:val="8"/>
          <w:szCs w:val="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5CF50" wp14:editId="634EFAC4">
                <wp:simplePos x="0" y="0"/>
                <wp:positionH relativeFrom="margin">
                  <wp:posOffset>-267970</wp:posOffset>
                </wp:positionH>
                <wp:positionV relativeFrom="margin">
                  <wp:posOffset>8233410</wp:posOffset>
                </wp:positionV>
                <wp:extent cx="6892925" cy="777240"/>
                <wp:effectExtent l="0" t="0" r="4445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484" w:rsidRDefault="00910484" w:rsidP="00910484">
                            <w:pPr>
                              <w:jc w:val="center"/>
                            </w:pP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 wp14:anchorId="27E391E9" wp14:editId="606159A8">
                                  <wp:extent cx="653995" cy="640080"/>
                                  <wp:effectExtent l="19050" t="0" r="0" b="7620"/>
                                  <wp:docPr id="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k gir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5399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 wp14:anchorId="11B95CD9" wp14:editId="0F2BAA01">
                                  <wp:extent cx="681825" cy="640080"/>
                                  <wp:effectExtent l="19050" t="0" r="3975" b="0"/>
                                  <wp:docPr id="4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 on bik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35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82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 wp14:anchorId="1925B28C" wp14:editId="563F5197">
                                  <wp:extent cx="688782" cy="640080"/>
                                  <wp:effectExtent l="19050" t="0" r="0" b="0"/>
                                  <wp:docPr id="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mily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10631" r="194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78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 wp14:anchorId="5629F88D" wp14:editId="23312C3D">
                                  <wp:extent cx="660952" cy="640080"/>
                                  <wp:effectExtent l="19050" t="0" r="5798" b="7620"/>
                                  <wp:docPr id="7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_ball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t="2663" b="3097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60952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3735F">
                              <w:rPr>
                                <w:noProof/>
                              </w:rPr>
                              <w:drawing>
                                <wp:inline distT="0" distB="0" distL="0" distR="0" wp14:anchorId="307AF308" wp14:editId="77CA4FB2">
                                  <wp:extent cx="653995" cy="640080"/>
                                  <wp:effectExtent l="1905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_flower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lum/>
                                          </a:blip>
                                          <a:srcRect t="4823" r="5120" b="19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9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1.1pt;margin-top:648.3pt;width:542.75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N7uQIAAME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" filled="f" stroked="f">
                <v:textbox>
                  <w:txbxContent>
                    <w:p w:rsidR="00910484" w:rsidRDefault="00910484" w:rsidP="00910484">
                      <w:pPr>
                        <w:jc w:val="center"/>
                      </w:pPr>
                      <w:r w:rsidRPr="00E3735F">
                        <w:rPr>
                          <w:noProof/>
                        </w:rPr>
                        <w:drawing>
                          <wp:inline distT="0" distB="0" distL="0" distR="0" wp14:anchorId="27E391E9" wp14:editId="606159A8">
                            <wp:extent cx="653995" cy="640080"/>
                            <wp:effectExtent l="19050" t="0" r="0" b="7620"/>
                            <wp:docPr id="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k girl.png"/>
                                    <pic:cNvPicPr/>
                                  </pic:nvPicPr>
                                  <pic:blipFill>
                                    <a:blip r:embed="rId1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53995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 wp14:anchorId="11B95CD9" wp14:editId="0F2BAA01">
                            <wp:extent cx="681825" cy="640080"/>
                            <wp:effectExtent l="19050" t="0" r="3975" b="0"/>
                            <wp:docPr id="4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 on bike.png"/>
                                    <pic:cNvPicPr/>
                                  </pic:nvPicPr>
                                  <pic:blipFill>
                                    <a:blip r:embed="rId15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35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825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 wp14:anchorId="1925B28C" wp14:editId="563F5197">
                            <wp:extent cx="688782" cy="640080"/>
                            <wp:effectExtent l="19050" t="0" r="0" b="0"/>
                            <wp:docPr id="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mily.png"/>
                                    <pic:cNvPicPr/>
                                  </pic:nvPicPr>
                                  <pic:blipFill>
                                    <a:blip r:embed="rId16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10631" r="194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782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 wp14:anchorId="5629F88D" wp14:editId="23312C3D">
                            <wp:extent cx="660952" cy="640080"/>
                            <wp:effectExtent l="19050" t="0" r="5798" b="7620"/>
                            <wp:docPr id="7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_ball.png"/>
                                    <pic:cNvPicPr/>
                                  </pic:nvPicPr>
                                  <pic:blipFill>
                                    <a:blip r:embed="rId1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t="2663" b="309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60952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Pr="00E3735F">
                        <w:rPr>
                          <w:noProof/>
                        </w:rPr>
                        <w:drawing>
                          <wp:inline distT="0" distB="0" distL="0" distR="0" wp14:anchorId="307AF308" wp14:editId="77CA4FB2">
                            <wp:extent cx="653995" cy="640080"/>
                            <wp:effectExtent l="1905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_flower.png"/>
                                    <pic:cNvPicPr/>
                                  </pic:nvPicPr>
                                  <pic:blipFill>
                                    <a:blip r:embed="rId18" cstate="print">
                                      <a:lum/>
                                    </a:blip>
                                    <a:srcRect t="4823" r="5120" b="19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95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Documentation</w:t>
      </w:r>
      <w:r w:rsidRPr="00BF193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652F">
        <w:rPr>
          <w:rFonts w:ascii="Arial" w:hAnsi="Arial" w:cs="Arial"/>
          <w:i/>
          <w:sz w:val="20"/>
          <w:szCs w:val="10"/>
        </w:rPr>
        <w:t>Review of COS form to consider if paperwork is complete and provides evidence that justifies the rating</w:t>
      </w:r>
      <w:r w:rsidR="0023652F">
        <w:rPr>
          <w:rFonts w:ascii="Arial" w:hAnsi="Arial" w:cs="Arial"/>
          <w:i/>
          <w:sz w:val="20"/>
          <w:szCs w:val="10"/>
        </w:rPr>
        <w:t xml:space="preserve">. </w:t>
      </w:r>
    </w:p>
    <w:p w:rsidR="00910484" w:rsidRPr="00910484" w:rsidRDefault="00910484" w:rsidP="00910484">
      <w:pPr>
        <w:shd w:val="clear" w:color="auto" w:fill="DDD9C3" w:themeFill="background2" w:themeFillShade="E6"/>
        <w:spacing w:after="60"/>
        <w:rPr>
          <w:rFonts w:ascii="Arial" w:hAnsi="Arial" w:cs="Arial"/>
          <w:i/>
          <w:sz w:val="6"/>
          <w:szCs w:val="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910484" w:rsidTr="00C35C22">
        <w:tc>
          <w:tcPr>
            <w:tcW w:w="3576" w:type="dxa"/>
          </w:tcPr>
          <w:p w:rsidR="00910484" w:rsidRPr="002C60AD" w:rsidRDefault="00910484" w:rsidP="00C35C22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COS form is complete, with evidence documented for each outcome</w:t>
            </w:r>
            <w:r w:rsidR="00473F5F">
              <w:rPr>
                <w:rFonts w:ascii="Arial" w:hAnsi="Arial" w:cs="Arial"/>
                <w:sz w:val="18"/>
                <w:szCs w:val="10"/>
              </w:rPr>
              <w:t>.</w:t>
            </w:r>
          </w:p>
        </w:tc>
        <w:tc>
          <w:tcPr>
            <w:tcW w:w="3576" w:type="dxa"/>
          </w:tcPr>
          <w:p w:rsidR="00910484" w:rsidRPr="002C60AD" w:rsidRDefault="00910484" w:rsidP="00C35C22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COS evidence listed is identified with the appropriate outcome area.</w:t>
            </w:r>
          </w:p>
        </w:tc>
        <w:tc>
          <w:tcPr>
            <w:tcW w:w="3576" w:type="dxa"/>
          </w:tcPr>
          <w:p w:rsidR="00910484" w:rsidRPr="002C60AD" w:rsidRDefault="00910484" w:rsidP="00C35C22">
            <w:pPr>
              <w:rPr>
                <w:rFonts w:ascii="Arial" w:hAnsi="Arial" w:cs="Arial"/>
                <w:sz w:val="18"/>
                <w:szCs w:val="10"/>
              </w:rPr>
            </w:pPr>
            <w:r>
              <w:rPr>
                <w:rFonts w:ascii="Arial" w:hAnsi="Arial" w:cs="Arial"/>
                <w:sz w:val="18"/>
                <w:szCs w:val="10"/>
              </w:rPr>
              <w:t>Evidence documented is consistent with and/or sufficient to justify the rating.</w:t>
            </w:r>
          </w:p>
        </w:tc>
      </w:tr>
    </w:tbl>
    <w:p w:rsidR="00910484" w:rsidRDefault="00910484" w:rsidP="00041255">
      <w:pPr>
        <w:spacing w:after="0"/>
        <w:rPr>
          <w:rFonts w:ascii="Arial" w:hAnsi="Arial" w:cs="Arial"/>
          <w:b/>
          <w:sz w:val="16"/>
          <w:szCs w:val="10"/>
        </w:rPr>
      </w:pPr>
    </w:p>
    <w:sectPr w:rsidR="00910484" w:rsidSect="00E56921">
      <w:footerReference w:type="default" r:id="rId1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B5" w:rsidRDefault="00E12AB5" w:rsidP="006448B3">
      <w:pPr>
        <w:spacing w:after="0" w:line="240" w:lineRule="auto"/>
      </w:pPr>
      <w:r>
        <w:separator/>
      </w:r>
    </w:p>
  </w:endnote>
  <w:endnote w:type="continuationSeparator" w:id="0">
    <w:p w:rsidR="00E12AB5" w:rsidRDefault="00E12AB5" w:rsidP="006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B3" w:rsidRPr="0069260F" w:rsidRDefault="00B10F3B" w:rsidP="006448B3">
    <w:pPr>
      <w:pStyle w:val="Footer"/>
      <w:jc w:val="center"/>
      <w:rPr>
        <w:b/>
        <w:sz w:val="18"/>
        <w:szCs w:val="18"/>
      </w:rPr>
    </w:pPr>
    <w:r w:rsidRPr="0069260F">
      <w:rPr>
        <w:b/>
        <w:sz w:val="18"/>
        <w:szCs w:val="18"/>
      </w:rPr>
      <w:t xml:space="preserve"> </w:t>
    </w:r>
    <w:r w:rsidR="006448B3" w:rsidRPr="0069260F">
      <w:rPr>
        <w:b/>
        <w:sz w:val="18"/>
        <w:szCs w:val="18"/>
      </w:rPr>
      <w:t xml:space="preserve">SRI International • 333 Ravenswood Avenue </w:t>
    </w:r>
    <w:r w:rsidRPr="0069260F">
      <w:rPr>
        <w:b/>
        <w:sz w:val="18"/>
        <w:szCs w:val="18"/>
      </w:rPr>
      <w:t>•</w:t>
    </w:r>
    <w:r w:rsidR="006448B3" w:rsidRPr="0069260F">
      <w:rPr>
        <w:b/>
        <w:sz w:val="18"/>
        <w:szCs w:val="18"/>
      </w:rPr>
      <w:t xml:space="preserve"> Menlo Park, CA 94025 </w:t>
    </w:r>
    <w:r w:rsidRPr="0069260F">
      <w:rPr>
        <w:b/>
        <w:sz w:val="18"/>
        <w:szCs w:val="18"/>
      </w:rPr>
      <w:t>•</w:t>
    </w:r>
    <w:r w:rsidR="006448B3" w:rsidRPr="0069260F">
      <w:rPr>
        <w:b/>
        <w:sz w:val="18"/>
        <w:szCs w:val="18"/>
      </w:rPr>
      <w:t xml:space="preserve"> </w:t>
    </w:r>
    <w:r w:rsidR="00CB581B" w:rsidRPr="0069260F">
      <w:rPr>
        <w:b/>
        <w:sz w:val="18"/>
        <w:szCs w:val="18"/>
      </w:rPr>
      <w:t xml:space="preserve">877-697-5765 • </w:t>
    </w:r>
    <w:hyperlink r:id="rId1" w:history="1">
      <w:r w:rsidR="00B50B82" w:rsidRPr="0069260F">
        <w:rPr>
          <w:rStyle w:val="Hyperlink"/>
          <w:b/>
          <w:sz w:val="18"/>
          <w:szCs w:val="18"/>
        </w:rPr>
        <w:t>http://enhance.sri.com</w:t>
      </w:r>
    </w:hyperlink>
  </w:p>
  <w:p w:rsidR="00EF3CD2" w:rsidRPr="00EF3CD2" w:rsidRDefault="00EF3CD2" w:rsidP="00B50B82">
    <w:pPr>
      <w:pStyle w:val="Footer"/>
      <w:jc w:val="center"/>
      <w:rPr>
        <w:i/>
        <w:sz w:val="10"/>
        <w:szCs w:val="10"/>
      </w:rPr>
    </w:pPr>
    <w:r w:rsidRPr="00EF3CD2">
      <w:rPr>
        <w:i/>
        <w:sz w:val="10"/>
        <w:szCs w:val="10"/>
      </w:rPr>
      <w:t xml:space="preserve"> </w:t>
    </w:r>
  </w:p>
  <w:p w:rsidR="006448B3" w:rsidRDefault="00B50B82" w:rsidP="00B50B82">
    <w:pPr>
      <w:pStyle w:val="Footer"/>
      <w:jc w:val="center"/>
    </w:pPr>
    <w:r w:rsidRPr="0069260F">
      <w:rPr>
        <w:i/>
        <w:sz w:val="18"/>
        <w:szCs w:val="18"/>
      </w:rPr>
      <w:t>Special thanks to our funder:</w:t>
    </w:r>
    <w:r w:rsidR="00EF3CD2">
      <w:rPr>
        <w:i/>
        <w:sz w:val="18"/>
        <w:szCs w:val="18"/>
      </w:rPr>
      <w:t xml:space="preserve"> </w:t>
    </w:r>
    <w:r>
      <w:rPr>
        <w:sz w:val="18"/>
        <w:szCs w:val="18"/>
      </w:rPr>
      <w:t>The U.S.</w:t>
    </w:r>
    <w:r w:rsidR="0069260F">
      <w:rPr>
        <w:sz w:val="18"/>
        <w:szCs w:val="18"/>
      </w:rPr>
      <w:t xml:space="preserve"> </w:t>
    </w:r>
    <w:r>
      <w:rPr>
        <w:sz w:val="18"/>
        <w:szCs w:val="18"/>
      </w:rPr>
      <w:t>Department of Education, Institute for Educational Sciences – Grant R324A09171 (7/1/09 – 6/30/13)</w:t>
    </w:r>
  </w:p>
  <w:p w:rsidR="006448B3" w:rsidRDefault="0064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B5" w:rsidRDefault="00E12AB5" w:rsidP="006448B3">
      <w:pPr>
        <w:spacing w:after="0" w:line="240" w:lineRule="auto"/>
      </w:pPr>
      <w:r>
        <w:separator/>
      </w:r>
    </w:p>
  </w:footnote>
  <w:footnote w:type="continuationSeparator" w:id="0">
    <w:p w:rsidR="00E12AB5" w:rsidRDefault="00E12AB5" w:rsidP="0064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B2"/>
    <w:multiLevelType w:val="hybridMultilevel"/>
    <w:tmpl w:val="48BCD1B0"/>
    <w:lvl w:ilvl="0" w:tplc="CB04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2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A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E7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4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E3E80"/>
    <w:multiLevelType w:val="hybridMultilevel"/>
    <w:tmpl w:val="442E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23208"/>
    <w:multiLevelType w:val="hybridMultilevel"/>
    <w:tmpl w:val="149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0EAE"/>
    <w:multiLevelType w:val="hybridMultilevel"/>
    <w:tmpl w:val="0832B7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8594D"/>
    <w:multiLevelType w:val="hybridMultilevel"/>
    <w:tmpl w:val="6018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170B2"/>
    <w:multiLevelType w:val="hybridMultilevel"/>
    <w:tmpl w:val="6262D6A0"/>
    <w:lvl w:ilvl="0" w:tplc="69F0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C1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CD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C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4A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2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69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C572C"/>
    <w:multiLevelType w:val="hybridMultilevel"/>
    <w:tmpl w:val="0A803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6D"/>
    <w:rsid w:val="00017DF7"/>
    <w:rsid w:val="00041255"/>
    <w:rsid w:val="00042A5A"/>
    <w:rsid w:val="000600AE"/>
    <w:rsid w:val="00066292"/>
    <w:rsid w:val="0006741F"/>
    <w:rsid w:val="00095158"/>
    <w:rsid w:val="000D1D04"/>
    <w:rsid w:val="000E550E"/>
    <w:rsid w:val="000E5A27"/>
    <w:rsid w:val="000F7665"/>
    <w:rsid w:val="00103747"/>
    <w:rsid w:val="00145FA2"/>
    <w:rsid w:val="00146CD0"/>
    <w:rsid w:val="00166F86"/>
    <w:rsid w:val="00167F9F"/>
    <w:rsid w:val="0018230E"/>
    <w:rsid w:val="00182EE9"/>
    <w:rsid w:val="00191E2F"/>
    <w:rsid w:val="001A4BD0"/>
    <w:rsid w:val="001B1A43"/>
    <w:rsid w:val="00215874"/>
    <w:rsid w:val="0023037B"/>
    <w:rsid w:val="0023652F"/>
    <w:rsid w:val="00244103"/>
    <w:rsid w:val="00255989"/>
    <w:rsid w:val="00270BF8"/>
    <w:rsid w:val="00270C5D"/>
    <w:rsid w:val="002777AA"/>
    <w:rsid w:val="002942C3"/>
    <w:rsid w:val="0029568D"/>
    <w:rsid w:val="002A1828"/>
    <w:rsid w:val="002B66E5"/>
    <w:rsid w:val="002C60AD"/>
    <w:rsid w:val="002E3D90"/>
    <w:rsid w:val="00306FD1"/>
    <w:rsid w:val="0033102D"/>
    <w:rsid w:val="00343536"/>
    <w:rsid w:val="00353618"/>
    <w:rsid w:val="00355619"/>
    <w:rsid w:val="0037728D"/>
    <w:rsid w:val="003820AB"/>
    <w:rsid w:val="0038559D"/>
    <w:rsid w:val="00392CA6"/>
    <w:rsid w:val="0039319E"/>
    <w:rsid w:val="003B5758"/>
    <w:rsid w:val="003C1AB7"/>
    <w:rsid w:val="003C1ACE"/>
    <w:rsid w:val="003D3824"/>
    <w:rsid w:val="003D781B"/>
    <w:rsid w:val="003E088F"/>
    <w:rsid w:val="003E4A37"/>
    <w:rsid w:val="003F3DCF"/>
    <w:rsid w:val="00417A1C"/>
    <w:rsid w:val="00440FC6"/>
    <w:rsid w:val="00445060"/>
    <w:rsid w:val="00455B39"/>
    <w:rsid w:val="00455FC4"/>
    <w:rsid w:val="00465E33"/>
    <w:rsid w:val="00473F5F"/>
    <w:rsid w:val="0049782C"/>
    <w:rsid w:val="004A6384"/>
    <w:rsid w:val="004C05E7"/>
    <w:rsid w:val="004C3F4D"/>
    <w:rsid w:val="004C4337"/>
    <w:rsid w:val="004C5E06"/>
    <w:rsid w:val="004F2F51"/>
    <w:rsid w:val="00503015"/>
    <w:rsid w:val="005052A4"/>
    <w:rsid w:val="00515452"/>
    <w:rsid w:val="00584AC2"/>
    <w:rsid w:val="005924B4"/>
    <w:rsid w:val="005976E2"/>
    <w:rsid w:val="005C0E4E"/>
    <w:rsid w:val="005C6A01"/>
    <w:rsid w:val="005D784A"/>
    <w:rsid w:val="005E08BD"/>
    <w:rsid w:val="005E25DB"/>
    <w:rsid w:val="005F4C07"/>
    <w:rsid w:val="00611224"/>
    <w:rsid w:val="00621798"/>
    <w:rsid w:val="006248CB"/>
    <w:rsid w:val="006268BD"/>
    <w:rsid w:val="00634EAC"/>
    <w:rsid w:val="00643F32"/>
    <w:rsid w:val="006448B3"/>
    <w:rsid w:val="006609C7"/>
    <w:rsid w:val="00667D0E"/>
    <w:rsid w:val="00671BBB"/>
    <w:rsid w:val="0069260F"/>
    <w:rsid w:val="006A76A6"/>
    <w:rsid w:val="006B2656"/>
    <w:rsid w:val="006C1F52"/>
    <w:rsid w:val="006D1736"/>
    <w:rsid w:val="006F42A1"/>
    <w:rsid w:val="006F4538"/>
    <w:rsid w:val="007135A0"/>
    <w:rsid w:val="00721D14"/>
    <w:rsid w:val="00752A6B"/>
    <w:rsid w:val="00754922"/>
    <w:rsid w:val="00775A2C"/>
    <w:rsid w:val="007839C9"/>
    <w:rsid w:val="00784DA1"/>
    <w:rsid w:val="007B0AA5"/>
    <w:rsid w:val="007D2034"/>
    <w:rsid w:val="00806397"/>
    <w:rsid w:val="00806B3C"/>
    <w:rsid w:val="008132C6"/>
    <w:rsid w:val="008262C3"/>
    <w:rsid w:val="00856473"/>
    <w:rsid w:val="00863FA9"/>
    <w:rsid w:val="008728D2"/>
    <w:rsid w:val="008761B2"/>
    <w:rsid w:val="00893B72"/>
    <w:rsid w:val="008C3DCD"/>
    <w:rsid w:val="008F27FE"/>
    <w:rsid w:val="008F7BD9"/>
    <w:rsid w:val="00905D9A"/>
    <w:rsid w:val="00910484"/>
    <w:rsid w:val="009121A5"/>
    <w:rsid w:val="009215C3"/>
    <w:rsid w:val="00923050"/>
    <w:rsid w:val="00923229"/>
    <w:rsid w:val="00943610"/>
    <w:rsid w:val="009454EC"/>
    <w:rsid w:val="00962973"/>
    <w:rsid w:val="00974A00"/>
    <w:rsid w:val="009767CC"/>
    <w:rsid w:val="0098156F"/>
    <w:rsid w:val="009B6FA6"/>
    <w:rsid w:val="009C0D4B"/>
    <w:rsid w:val="009C4236"/>
    <w:rsid w:val="009D1589"/>
    <w:rsid w:val="009F7D16"/>
    <w:rsid w:val="00A07A07"/>
    <w:rsid w:val="00A20003"/>
    <w:rsid w:val="00A2331F"/>
    <w:rsid w:val="00A52115"/>
    <w:rsid w:val="00A54757"/>
    <w:rsid w:val="00A564DE"/>
    <w:rsid w:val="00A72075"/>
    <w:rsid w:val="00A80F47"/>
    <w:rsid w:val="00A85973"/>
    <w:rsid w:val="00AA3280"/>
    <w:rsid w:val="00AC4577"/>
    <w:rsid w:val="00AC6AAF"/>
    <w:rsid w:val="00AE539B"/>
    <w:rsid w:val="00AE55EA"/>
    <w:rsid w:val="00AE6D4D"/>
    <w:rsid w:val="00B0053C"/>
    <w:rsid w:val="00B10F3B"/>
    <w:rsid w:val="00B14DC8"/>
    <w:rsid w:val="00B3249F"/>
    <w:rsid w:val="00B36928"/>
    <w:rsid w:val="00B37C21"/>
    <w:rsid w:val="00B41845"/>
    <w:rsid w:val="00B47A1A"/>
    <w:rsid w:val="00B50B82"/>
    <w:rsid w:val="00B53A92"/>
    <w:rsid w:val="00B64513"/>
    <w:rsid w:val="00B82C47"/>
    <w:rsid w:val="00B913BD"/>
    <w:rsid w:val="00B97E73"/>
    <w:rsid w:val="00BA70A8"/>
    <w:rsid w:val="00BC2AD5"/>
    <w:rsid w:val="00BC52F3"/>
    <w:rsid w:val="00BD450D"/>
    <w:rsid w:val="00BF193D"/>
    <w:rsid w:val="00BF2B3B"/>
    <w:rsid w:val="00C042B4"/>
    <w:rsid w:val="00C14CF6"/>
    <w:rsid w:val="00C16451"/>
    <w:rsid w:val="00C23CE9"/>
    <w:rsid w:val="00C3396A"/>
    <w:rsid w:val="00C43055"/>
    <w:rsid w:val="00C54237"/>
    <w:rsid w:val="00C6134C"/>
    <w:rsid w:val="00C83ED1"/>
    <w:rsid w:val="00C84ED0"/>
    <w:rsid w:val="00C87ABB"/>
    <w:rsid w:val="00CA3A51"/>
    <w:rsid w:val="00CB581B"/>
    <w:rsid w:val="00CC07A4"/>
    <w:rsid w:val="00CC4425"/>
    <w:rsid w:val="00CE7C45"/>
    <w:rsid w:val="00CF794B"/>
    <w:rsid w:val="00D07197"/>
    <w:rsid w:val="00D14CEC"/>
    <w:rsid w:val="00D15AA7"/>
    <w:rsid w:val="00D16F12"/>
    <w:rsid w:val="00D2506D"/>
    <w:rsid w:val="00D35B5C"/>
    <w:rsid w:val="00D42F53"/>
    <w:rsid w:val="00D56787"/>
    <w:rsid w:val="00D7174D"/>
    <w:rsid w:val="00D75D82"/>
    <w:rsid w:val="00D83676"/>
    <w:rsid w:val="00D94B44"/>
    <w:rsid w:val="00DA09E5"/>
    <w:rsid w:val="00DB1589"/>
    <w:rsid w:val="00DD099E"/>
    <w:rsid w:val="00DD1FBC"/>
    <w:rsid w:val="00DE64EF"/>
    <w:rsid w:val="00DF4379"/>
    <w:rsid w:val="00DF627B"/>
    <w:rsid w:val="00E10C78"/>
    <w:rsid w:val="00E12AB5"/>
    <w:rsid w:val="00E17DF6"/>
    <w:rsid w:val="00E24EB6"/>
    <w:rsid w:val="00E32DDD"/>
    <w:rsid w:val="00E40DF8"/>
    <w:rsid w:val="00E46EC9"/>
    <w:rsid w:val="00E5511C"/>
    <w:rsid w:val="00E56921"/>
    <w:rsid w:val="00E7579E"/>
    <w:rsid w:val="00EA355F"/>
    <w:rsid w:val="00EA3BA9"/>
    <w:rsid w:val="00EC6E9A"/>
    <w:rsid w:val="00EC7EB3"/>
    <w:rsid w:val="00ED20DE"/>
    <w:rsid w:val="00EE307F"/>
    <w:rsid w:val="00EE3311"/>
    <w:rsid w:val="00EF3CD2"/>
    <w:rsid w:val="00EF77CB"/>
    <w:rsid w:val="00F03583"/>
    <w:rsid w:val="00F14611"/>
    <w:rsid w:val="00F44053"/>
    <w:rsid w:val="00F519F4"/>
    <w:rsid w:val="00F8226A"/>
    <w:rsid w:val="00F83A2B"/>
    <w:rsid w:val="00F90A2C"/>
    <w:rsid w:val="00FA0A35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B3"/>
  </w:style>
  <w:style w:type="paragraph" w:styleId="Footer">
    <w:name w:val="footer"/>
    <w:basedOn w:val="Normal"/>
    <w:link w:val="Foot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B3"/>
  </w:style>
  <w:style w:type="character" w:styleId="Hyperlink">
    <w:name w:val="Hyperlink"/>
    <w:basedOn w:val="DefaultParagraphFont"/>
    <w:uiPriority w:val="99"/>
    <w:unhideWhenUsed/>
    <w:rsid w:val="00B50B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B3"/>
  </w:style>
  <w:style w:type="paragraph" w:styleId="Footer">
    <w:name w:val="footer"/>
    <w:basedOn w:val="Normal"/>
    <w:link w:val="FooterChar"/>
    <w:uiPriority w:val="99"/>
    <w:unhideWhenUsed/>
    <w:rsid w:val="0064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B3"/>
  </w:style>
  <w:style w:type="character" w:styleId="Hyperlink">
    <w:name w:val="Hyperlink"/>
    <w:basedOn w:val="DefaultParagraphFont"/>
    <w:uiPriority w:val="99"/>
    <w:unhideWhenUsed/>
    <w:rsid w:val="00B50B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1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6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0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8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92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hance.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Bergland</dc:creator>
  <cp:lastModifiedBy>Lauren</cp:lastModifiedBy>
  <cp:revision>2</cp:revision>
  <cp:lastPrinted>2013-02-20T21:21:00Z</cp:lastPrinted>
  <dcterms:created xsi:type="dcterms:W3CDTF">2013-09-16T05:31:00Z</dcterms:created>
  <dcterms:modified xsi:type="dcterms:W3CDTF">2013-09-16T05:31:00Z</dcterms:modified>
</cp:coreProperties>
</file>